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31EC4E2A" w:rsidR="000E42DA" w:rsidRPr="00DD5496" w:rsidRDefault="00B7627B" w:rsidP="00DD5496">
      <w:pPr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D5496">
        <w:rPr>
          <w:rFonts w:ascii="Arial Narrow" w:hAnsi="Arial Narrow" w:cs="Calibri"/>
          <w:sz w:val="24"/>
          <w:szCs w:val="24"/>
        </w:rPr>
        <w:t xml:space="preserve">prawa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własności </w:t>
      </w:r>
      <w:r w:rsidRPr="00DD5496">
        <w:rPr>
          <w:rFonts w:ascii="Arial Narrow" w:hAnsi="Arial Narrow"/>
          <w:sz w:val="24"/>
          <w:szCs w:val="24"/>
        </w:rPr>
        <w:t>nieruchomości gruntowej</w:t>
      </w:r>
      <w:r w:rsidRPr="00DD5496">
        <w:rPr>
          <w:rFonts w:ascii="Arial Narrow" w:hAnsi="Arial Narrow" w:cs="Arial"/>
          <w:sz w:val="24"/>
          <w:szCs w:val="24"/>
        </w:rPr>
        <w:t xml:space="preserve">,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położonej na terenie osiedla Czarkowo, w Łężycy, Zielona Góra, stanowiącej </w:t>
      </w:r>
      <w:r w:rsidR="00DD5496" w:rsidRPr="00DD5496">
        <w:rPr>
          <w:rFonts w:ascii="Arial Narrow" w:hAnsi="Arial Narrow" w:cs="Verdana"/>
          <w:sz w:val="24"/>
          <w:szCs w:val="24"/>
        </w:rPr>
        <w:t>działkę ewidencyjną nr 357/</w:t>
      </w:r>
      <w:r w:rsidR="00AA5D7D">
        <w:rPr>
          <w:rFonts w:ascii="Arial Narrow" w:hAnsi="Arial Narrow" w:cs="Verdana"/>
          <w:sz w:val="24"/>
          <w:szCs w:val="24"/>
        </w:rPr>
        <w:t>1 i 357/2</w:t>
      </w:r>
      <w:r w:rsidR="00DD5496" w:rsidRPr="00DD5496">
        <w:rPr>
          <w:rFonts w:ascii="Arial Narrow" w:hAnsi="Arial Narrow" w:cs="Verdana"/>
          <w:sz w:val="24"/>
          <w:szCs w:val="24"/>
        </w:rPr>
        <w:t>, obręb 0059 Zielona Góra</w:t>
      </w:r>
      <w:r w:rsidR="00AA5D7D">
        <w:rPr>
          <w:rFonts w:ascii="Arial Narrow" w:hAnsi="Arial Narrow" w:cs="Verdana"/>
          <w:sz w:val="24"/>
          <w:szCs w:val="24"/>
        </w:rPr>
        <w:t>,</w:t>
      </w:r>
      <w:bookmarkStart w:id="0" w:name="_GoBack"/>
      <w:bookmarkEnd w:id="0"/>
      <w:r w:rsidR="00DD5496" w:rsidRPr="00DD5496">
        <w:rPr>
          <w:rFonts w:ascii="Arial Narrow" w:hAnsi="Arial Narrow" w:cs="Verdana"/>
          <w:sz w:val="24"/>
          <w:szCs w:val="24"/>
        </w:rPr>
        <w:t xml:space="preserve"> o p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owierzchni </w:t>
      </w:r>
      <w:r w:rsidR="00AA5D7D">
        <w:rPr>
          <w:rFonts w:ascii="Arial Narrow" w:hAnsi="Arial Narrow" w:cs="Calibri"/>
          <w:sz w:val="24"/>
          <w:szCs w:val="24"/>
        </w:rPr>
        <w:t>łącznej 1,3041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 ha, dla której </w:t>
      </w:r>
      <w:r w:rsidR="00DD5496" w:rsidRPr="00DD5496">
        <w:rPr>
          <w:rFonts w:ascii="Arial Narrow" w:hAnsi="Arial Narrow"/>
          <w:sz w:val="24"/>
          <w:szCs w:val="24"/>
        </w:rPr>
        <w:t xml:space="preserve">Sąd Rejonowy w Zielonej Górze VI Wydział Ksiąg Wieczystych prowadzi księgę wieczystą nr KW ZG1E/00060062/6. </w:t>
      </w:r>
      <w:r w:rsidRPr="00DD5496">
        <w:rPr>
          <w:rFonts w:ascii="Arial Narrow" w:hAnsi="Arial Narrow" w:cs="Verdana"/>
          <w:sz w:val="24"/>
          <w:szCs w:val="24"/>
        </w:rPr>
        <w:t>(„Nieruchomoś</w:t>
      </w:r>
      <w:r w:rsidR="00692918" w:rsidRPr="00DD5496">
        <w:rPr>
          <w:rFonts w:ascii="Arial Narrow" w:hAnsi="Arial Narrow" w:cs="Verdana"/>
          <w:sz w:val="24"/>
          <w:szCs w:val="24"/>
        </w:rPr>
        <w:t>ć</w:t>
      </w:r>
      <w:r w:rsidRPr="00DD5496">
        <w:rPr>
          <w:rFonts w:ascii="Arial Narrow" w:hAnsi="Arial Narrow" w:cs="Verdana"/>
          <w:sz w:val="24"/>
          <w:szCs w:val="24"/>
        </w:rPr>
        <w:t>”), któr</w:t>
      </w:r>
      <w:r w:rsidR="00692918" w:rsidRPr="00DD5496">
        <w:rPr>
          <w:rFonts w:ascii="Arial Narrow" w:hAnsi="Arial Narrow" w:cs="Verdana"/>
          <w:sz w:val="24"/>
          <w:szCs w:val="24"/>
        </w:rPr>
        <w:t>ej</w:t>
      </w:r>
      <w:r w:rsidRPr="00DD5496">
        <w:rPr>
          <w:rFonts w:ascii="Arial Narrow" w:hAnsi="Arial Narrow" w:cs="Verdana"/>
          <w:sz w:val="24"/>
          <w:szCs w:val="24"/>
        </w:rPr>
        <w:t xml:space="preserve"> właścicielem jest</w:t>
      </w:r>
      <w:r w:rsidR="00DD5496" w:rsidRPr="00DD5496">
        <w:rPr>
          <w:rFonts w:ascii="Arial Narrow" w:hAnsi="Arial Narrow" w:cs="Verdana"/>
          <w:sz w:val="24"/>
          <w:szCs w:val="24"/>
        </w:rPr>
        <w:t xml:space="preserve"> Warszawski Holding Nieruchomości S.A</w:t>
      </w:r>
      <w:r w:rsidR="000E42DA" w:rsidRPr="00DD5496">
        <w:rPr>
          <w:rFonts w:ascii="Arial Narrow" w:hAnsi="Arial Narrow"/>
          <w:b/>
          <w:sz w:val="24"/>
          <w:szCs w:val="24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2C690B6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4A0136">
        <w:rPr>
          <w:rFonts w:ascii="Arial Narrow" w:hAnsi="Arial Narrow"/>
          <w:bCs/>
          <w:sz w:val="24"/>
          <w:szCs w:val="24"/>
        </w:rPr>
        <w:t>właścicielem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A0136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A5D7D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4</cp:revision>
  <cp:lastPrinted>2018-05-18T11:47:00Z</cp:lastPrinted>
  <dcterms:created xsi:type="dcterms:W3CDTF">2018-10-30T12:30:00Z</dcterms:created>
  <dcterms:modified xsi:type="dcterms:W3CDTF">2018-10-30T12:55:00Z</dcterms:modified>
</cp:coreProperties>
</file>