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F740" w14:textId="6BABA332" w:rsidR="00DC717B" w:rsidRPr="005D144A" w:rsidRDefault="00DC717B" w:rsidP="00F337FE">
      <w:pPr>
        <w:spacing w:line="276" w:lineRule="auto"/>
        <w:rPr>
          <w:color w:val="30333B"/>
        </w:rPr>
      </w:pPr>
    </w:p>
    <w:p w14:paraId="5DBDE591" w14:textId="77777777" w:rsidR="003C1ACF" w:rsidRPr="005D144A" w:rsidRDefault="003C1ACF" w:rsidP="000D6B57">
      <w:pPr>
        <w:pStyle w:val="PHNnormal"/>
      </w:pPr>
      <w:bookmarkStart w:id="0" w:name="_Hlk207971782"/>
    </w:p>
    <w:p w14:paraId="6E296298" w14:textId="0EC63D33" w:rsidR="005611C6" w:rsidRDefault="005611C6" w:rsidP="000D6B57">
      <w:pPr>
        <w:pStyle w:val="PHNnormal"/>
      </w:pPr>
    </w:p>
    <w:p w14:paraId="62A8FE95" w14:textId="77777777" w:rsidR="00A12533" w:rsidRPr="005D144A" w:rsidRDefault="00A12533" w:rsidP="000D6B57">
      <w:pPr>
        <w:pStyle w:val="PHNnormal"/>
      </w:pPr>
    </w:p>
    <w:p w14:paraId="2124C356" w14:textId="77777777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Polski Holding Nieruchomości S.A.</w:t>
      </w:r>
    </w:p>
    <w:p w14:paraId="1A6676A3" w14:textId="77777777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(„Spółka”),</w:t>
      </w:r>
    </w:p>
    <w:p w14:paraId="67E20E20" w14:textId="5D5A0253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 xml:space="preserve">działający na rzecz PHN SPV </w:t>
      </w:r>
      <w:r w:rsidR="006D5327" w:rsidRPr="0002040A">
        <w:rPr>
          <w:color w:val="auto"/>
        </w:rPr>
        <w:t>11 PHN K</w:t>
      </w:r>
    </w:p>
    <w:p w14:paraId="6644C354" w14:textId="06531FDE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Spółka z ograniczoną odpowiedzialnością</w:t>
      </w:r>
      <w:r w:rsidR="006D5327" w:rsidRPr="0002040A">
        <w:rPr>
          <w:color w:val="auto"/>
        </w:rPr>
        <w:t xml:space="preserve"> S</w:t>
      </w:r>
      <w:r w:rsidR="00FD1024" w:rsidRPr="0002040A">
        <w:rPr>
          <w:color w:val="auto"/>
        </w:rPr>
        <w:t>.</w:t>
      </w:r>
      <w:r w:rsidR="006D5327" w:rsidRPr="0002040A">
        <w:rPr>
          <w:color w:val="auto"/>
        </w:rPr>
        <w:t>K</w:t>
      </w:r>
      <w:r w:rsidR="00FD1024" w:rsidRPr="0002040A">
        <w:rPr>
          <w:color w:val="auto"/>
        </w:rPr>
        <w:t>.</w:t>
      </w:r>
      <w:r w:rsidR="006D5327" w:rsidRPr="0002040A">
        <w:rPr>
          <w:color w:val="auto"/>
        </w:rPr>
        <w:t>A</w:t>
      </w:r>
      <w:r w:rsidR="00FD1024" w:rsidRPr="0002040A">
        <w:rPr>
          <w:color w:val="auto"/>
        </w:rPr>
        <w:t>.</w:t>
      </w:r>
    </w:p>
    <w:p w14:paraId="77066852" w14:textId="1FBBB79A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zaprasza do udziału w</w:t>
      </w:r>
    </w:p>
    <w:p w14:paraId="4BDD06D4" w14:textId="77777777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PRZETARGU</w:t>
      </w:r>
    </w:p>
    <w:p w14:paraId="795BC25D" w14:textId="43B2B50D" w:rsidR="00187FA4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mającym na celu sprzedaż</w:t>
      </w:r>
    </w:p>
    <w:p w14:paraId="598228A8" w14:textId="77777777" w:rsidR="002B496A" w:rsidRPr="0002040A" w:rsidRDefault="002B496A" w:rsidP="00C24657">
      <w:pPr>
        <w:pStyle w:val="PHNnormal"/>
        <w:jc w:val="center"/>
        <w:rPr>
          <w:color w:val="auto"/>
        </w:rPr>
      </w:pPr>
    </w:p>
    <w:p w14:paraId="096B6FC5" w14:textId="1C6E3C1A" w:rsidR="002B496A" w:rsidRPr="0023088D" w:rsidRDefault="003B60DB" w:rsidP="002B496A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prawa użytkowania wieczystego zabudowanej nieruchomości gruntowej położonej w Warszawie przy ulicy Berneńskiej 6 działka ewidencyjna nr 50, obręb 3-01-22, o powierzchni </w:t>
      </w: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br/>
        <w:t>1 437 m2, na której posadowione są budynki</w:t>
      </w:r>
      <w:r w:rsidRPr="0023088D" w:rsidDel="003B60DB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 </w:t>
      </w:r>
      <w:r w:rsidR="002B496A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(Nieruchomość). </w:t>
      </w:r>
    </w:p>
    <w:p w14:paraId="66AA6377" w14:textId="28A22D37" w:rsidR="002B496A" w:rsidRPr="0023088D" w:rsidRDefault="002B496A" w:rsidP="002B496A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Dla Nieruchomości </w:t>
      </w:r>
      <w:r w:rsidR="003B60DB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Sąd Rejonowy dla Warszawy – Mokotowa w Warszawie XV Wydział Ksiąg Wieczystych prowadzi księgę wieczystą nr KW Nr WA6M/XXXXXXXX/X</w:t>
      </w: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.</w:t>
      </w:r>
    </w:p>
    <w:p w14:paraId="681AFE82" w14:textId="77777777" w:rsidR="00DA6089" w:rsidRPr="0023088D" w:rsidRDefault="00DA6089" w:rsidP="000D6B57">
      <w:pPr>
        <w:pStyle w:val="PHNnormal"/>
        <w:rPr>
          <w:color w:val="auto"/>
        </w:rPr>
      </w:pPr>
    </w:p>
    <w:p w14:paraId="684F7941" w14:textId="0D17D915" w:rsidR="00187FA4" w:rsidRPr="0023088D" w:rsidRDefault="00187FA4" w:rsidP="000D6B57">
      <w:pPr>
        <w:pStyle w:val="PHNnormal"/>
        <w:rPr>
          <w:color w:val="auto"/>
        </w:rPr>
      </w:pPr>
      <w:r w:rsidRPr="0023088D">
        <w:rPr>
          <w:color w:val="auto"/>
        </w:rPr>
        <w:t>1.</w:t>
      </w:r>
      <w:r w:rsidRPr="0023088D">
        <w:rPr>
          <w:color w:val="auto"/>
        </w:rPr>
        <w:tab/>
        <w:t>Przedmiot przetargu</w:t>
      </w:r>
    </w:p>
    <w:p w14:paraId="7543C6F4" w14:textId="77777777" w:rsidR="00C10033" w:rsidRPr="0023088D" w:rsidRDefault="00C10033" w:rsidP="00DA6089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</w:p>
    <w:p w14:paraId="4FC058F3" w14:textId="15B83A73" w:rsidR="00C10033" w:rsidRPr="0023088D" w:rsidRDefault="00C10033" w:rsidP="00C10033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Nieruchomość </w:t>
      </w:r>
      <w:r w:rsidR="003B60DB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gruntowa zabudowana budynkiem o funkcji mieszkalnej jednorodzinnej w atrakcyjnej lokalizacji dzielnicy Saska Kępa w Warszawie. </w:t>
      </w:r>
    </w:p>
    <w:p w14:paraId="27E4B555" w14:textId="7D236196" w:rsidR="003B60DB" w:rsidRPr="0023088D" w:rsidRDefault="003B60DB" w:rsidP="003B60DB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W najbliższym otoczeniu </w:t>
      </w:r>
      <w:r w:rsidR="0023088D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nieruchomości </w:t>
      </w: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znajdują się budynki mieszkalne jednorodzinne w zabudowie szeregowej i bliźniaczej oraz wolnostojące budynki garażowe. Bardzo dobry dostęp do komunikacji zbiorowej. W zasięgu nieruchomości znajduje się bardzo dobrze rozwinięta infrastruktura społeczna.</w:t>
      </w:r>
    </w:p>
    <w:p w14:paraId="52CC9AC6" w14:textId="77777777" w:rsidR="0023088D" w:rsidRPr="0023088D" w:rsidRDefault="0023088D" w:rsidP="0023088D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Nieruchomość jest objęta obowiązującym miejscowym planem zagospodarowania przestrzennego („MPZP”) (strefa 64-Z2-M - przeznaczenie podstawowe mieszkalnictwo -zabudowa jedno i wielorodzinna, przeznaczenie towarzyszące usługi nieuciążliwe o charakterze lokalnym).</w:t>
      </w:r>
    </w:p>
    <w:p w14:paraId="0E5A8077" w14:textId="77777777" w:rsidR="0023088D" w:rsidRPr="0023088D" w:rsidRDefault="0023088D" w:rsidP="0023088D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Nieruchomość nie jest wpisana do gminnej ewidencji zabytków, ale znajduje się w strefie ograniczonych przekształceń zagospodarowania Z2, co obliguje inwestora do uzgodnienia projektu inwestycyjnego z właściwymi służbami ochrony zabytków. </w:t>
      </w:r>
    </w:p>
    <w:p w14:paraId="5AA9CE01" w14:textId="77777777" w:rsidR="00C10033" w:rsidRPr="0023088D" w:rsidRDefault="00C10033" w:rsidP="00C10033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Nieruchomość nie jest przedmiotem najmu. </w:t>
      </w:r>
    </w:p>
    <w:p w14:paraId="4F786B0D" w14:textId="77777777" w:rsidR="00123C6F" w:rsidRPr="0023088D" w:rsidRDefault="00123C6F" w:rsidP="000D6B57">
      <w:pPr>
        <w:pStyle w:val="PHNnormal"/>
        <w:rPr>
          <w:color w:val="auto"/>
        </w:rPr>
      </w:pPr>
    </w:p>
    <w:p w14:paraId="6371589F" w14:textId="77777777" w:rsidR="00187FA4" w:rsidRPr="0023088D" w:rsidRDefault="00187FA4" w:rsidP="000D6B57">
      <w:pPr>
        <w:pStyle w:val="PHNnormal"/>
        <w:rPr>
          <w:color w:val="auto"/>
        </w:rPr>
      </w:pPr>
      <w:r w:rsidRPr="0023088D">
        <w:rPr>
          <w:color w:val="auto"/>
        </w:rPr>
        <w:lastRenderedPageBreak/>
        <w:t>2.</w:t>
      </w:r>
      <w:r w:rsidRPr="0023088D">
        <w:rPr>
          <w:color w:val="auto"/>
        </w:rPr>
        <w:tab/>
        <w:t>Cena wywoławcza oraz informacja o opodatkowaniu sprzedaży podatkiem VAT</w:t>
      </w:r>
    </w:p>
    <w:p w14:paraId="7C0E0468" w14:textId="77777777" w:rsidR="00703DD8" w:rsidRPr="0023088D" w:rsidRDefault="00703DD8" w:rsidP="000D6B57">
      <w:pPr>
        <w:pStyle w:val="PHNnormal"/>
        <w:rPr>
          <w:b w:val="0"/>
          <w:bCs w:val="0"/>
          <w:color w:val="auto"/>
        </w:rPr>
      </w:pPr>
    </w:p>
    <w:p w14:paraId="55EC5628" w14:textId="4BCEA995" w:rsidR="00187FA4" w:rsidRPr="0023088D" w:rsidRDefault="00187FA4" w:rsidP="000D6B57">
      <w:pPr>
        <w:pStyle w:val="PHNnormal"/>
        <w:rPr>
          <w:b w:val="0"/>
          <w:bCs w:val="0"/>
          <w:color w:val="auto"/>
        </w:rPr>
      </w:pPr>
      <w:r w:rsidRPr="0023088D">
        <w:rPr>
          <w:b w:val="0"/>
          <w:bCs w:val="0"/>
          <w:color w:val="auto"/>
        </w:rPr>
        <w:t>Cena wywoławcza wynosi</w:t>
      </w:r>
      <w:r w:rsidR="006D5327" w:rsidRPr="0023088D">
        <w:rPr>
          <w:b w:val="0"/>
          <w:bCs w:val="0"/>
          <w:color w:val="auto"/>
        </w:rPr>
        <w:t> </w:t>
      </w:r>
      <w:r w:rsidR="0023088D" w:rsidRPr="0023088D">
        <w:rPr>
          <w:b w:val="0"/>
          <w:bCs w:val="0"/>
          <w:color w:val="auto"/>
        </w:rPr>
        <w:t xml:space="preserve">8 900 </w:t>
      </w:r>
      <w:r w:rsidR="00445E04" w:rsidRPr="0023088D">
        <w:rPr>
          <w:b w:val="0"/>
          <w:bCs w:val="0"/>
          <w:color w:val="auto"/>
        </w:rPr>
        <w:t>000</w:t>
      </w:r>
      <w:r w:rsidRPr="0023088D">
        <w:rPr>
          <w:b w:val="0"/>
          <w:bCs w:val="0"/>
          <w:color w:val="auto"/>
        </w:rPr>
        <w:t xml:space="preserve"> (słownie: </w:t>
      </w:r>
      <w:r w:rsidR="0023088D" w:rsidRPr="0023088D">
        <w:rPr>
          <w:b w:val="0"/>
          <w:bCs w:val="0"/>
          <w:color w:val="auto"/>
        </w:rPr>
        <w:t>osiem milionów dziewięćset</w:t>
      </w:r>
      <w:r w:rsidR="00445E04" w:rsidRPr="0023088D">
        <w:rPr>
          <w:b w:val="0"/>
          <w:bCs w:val="0"/>
          <w:color w:val="auto"/>
        </w:rPr>
        <w:t xml:space="preserve"> tysięcy</w:t>
      </w:r>
      <w:r w:rsidRPr="0023088D">
        <w:rPr>
          <w:b w:val="0"/>
          <w:bCs w:val="0"/>
          <w:color w:val="auto"/>
        </w:rPr>
        <w:t>) złotych netto.</w:t>
      </w:r>
    </w:p>
    <w:p w14:paraId="47FE7757" w14:textId="77777777" w:rsidR="00C10033" w:rsidRPr="0023088D" w:rsidRDefault="00C10033" w:rsidP="000D6B57">
      <w:pPr>
        <w:pStyle w:val="PHNnormal"/>
        <w:rPr>
          <w:b w:val="0"/>
          <w:bCs w:val="0"/>
        </w:rPr>
      </w:pPr>
    </w:p>
    <w:p w14:paraId="62228D05" w14:textId="77777777" w:rsidR="00DC7561" w:rsidRPr="00DC7561" w:rsidRDefault="00DC7561" w:rsidP="00DC7561">
      <w:pPr>
        <w:spacing w:before="120" w:after="120" w:line="312" w:lineRule="auto"/>
        <w:ind w:left="0" w:firstLine="0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DC7561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Zbycie Nieruchomość co do zasady będzie podlegać zwolnieniu z VAT na podstawie art. 43 ust. 1 pkt. 10 ustawy z dnia 11 marca 2004 r. o podatku od towarów i usług. </w:t>
      </w:r>
    </w:p>
    <w:p w14:paraId="6288EFBA" w14:textId="328D4264" w:rsidR="00DC7561" w:rsidRPr="00DC7561" w:rsidRDefault="00DC7561" w:rsidP="00DC7561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DC7561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W przypadku sprzedaży Nieruchomości podatnikowi VAT istnieje możliwość obustronnej rezygnacji ze zwolnienia i opodatkowania wg stawki 23%. Opodatkowanie przy rezygnacji – art. 43 ust. 10 ustawy z dnia 11 marca 2004 r. o podatku od towarów i usług.</w:t>
      </w:r>
    </w:p>
    <w:p w14:paraId="5843BB0D" w14:textId="77777777" w:rsidR="00187FA4" w:rsidRPr="0073683D" w:rsidRDefault="00187FA4" w:rsidP="000D6B57">
      <w:pPr>
        <w:pStyle w:val="PHNnormal"/>
      </w:pPr>
    </w:p>
    <w:p w14:paraId="396BD4BD" w14:textId="77777777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3.</w:t>
      </w:r>
      <w:r w:rsidRPr="0002040A">
        <w:rPr>
          <w:color w:val="auto"/>
        </w:rPr>
        <w:tab/>
        <w:t>Wysokość wadium oraz termin i miejsce jego wniesienia</w:t>
      </w:r>
    </w:p>
    <w:p w14:paraId="78CD2987" w14:textId="77777777" w:rsidR="00187FA4" w:rsidRPr="0002040A" w:rsidRDefault="00187FA4" w:rsidP="000D6B57">
      <w:pPr>
        <w:pStyle w:val="PHNnormal"/>
        <w:rPr>
          <w:color w:val="auto"/>
        </w:rPr>
      </w:pPr>
    </w:p>
    <w:p w14:paraId="71BF1C32" w14:textId="5F176E9E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Wymagane wniesienie wadium w wysokości</w:t>
      </w:r>
      <w:r w:rsidR="006D5327" w:rsidRPr="00CF7BE4">
        <w:rPr>
          <w:b w:val="0"/>
          <w:bCs w:val="0"/>
          <w:color w:val="auto"/>
        </w:rPr>
        <w:t> </w:t>
      </w:r>
      <w:r w:rsidR="0023088D">
        <w:rPr>
          <w:b w:val="0"/>
          <w:bCs w:val="0"/>
          <w:color w:val="auto"/>
        </w:rPr>
        <w:t>445</w:t>
      </w:r>
      <w:r w:rsidR="0023088D" w:rsidRPr="00CF7BE4">
        <w:rPr>
          <w:b w:val="0"/>
          <w:bCs w:val="0"/>
          <w:color w:val="auto"/>
        </w:rPr>
        <w:t xml:space="preserve"> </w:t>
      </w:r>
      <w:r w:rsidR="00445E04" w:rsidRPr="00CF7BE4">
        <w:rPr>
          <w:b w:val="0"/>
          <w:bCs w:val="0"/>
          <w:color w:val="auto"/>
        </w:rPr>
        <w:t>000</w:t>
      </w:r>
      <w:r w:rsidRPr="00CF7BE4">
        <w:rPr>
          <w:b w:val="0"/>
          <w:bCs w:val="0"/>
          <w:color w:val="auto"/>
        </w:rPr>
        <w:t xml:space="preserve"> (słownie: </w:t>
      </w:r>
      <w:r w:rsidR="0023088D">
        <w:rPr>
          <w:b w:val="0"/>
          <w:bCs w:val="0"/>
          <w:color w:val="auto"/>
        </w:rPr>
        <w:t>czterysta czterdzieści</w:t>
      </w:r>
      <w:r w:rsidR="00D63727">
        <w:rPr>
          <w:b w:val="0"/>
          <w:bCs w:val="0"/>
          <w:color w:val="auto"/>
        </w:rPr>
        <w:t xml:space="preserve"> pięć tysięcy</w:t>
      </w:r>
      <w:r w:rsidRPr="00CF7BE4">
        <w:rPr>
          <w:b w:val="0"/>
          <w:bCs w:val="0"/>
          <w:color w:val="auto"/>
        </w:rPr>
        <w:t>) złotych, najpóźniej na dzień przed terminem wskazanym jako dzień przetargu, na rachunek Sprzedającego numer:</w:t>
      </w:r>
    </w:p>
    <w:p w14:paraId="164C935E" w14:textId="77777777" w:rsidR="000D6B57" w:rsidRPr="00CF7BE4" w:rsidRDefault="000D6B57" w:rsidP="000D6B57">
      <w:pPr>
        <w:pStyle w:val="PHNnormal"/>
        <w:rPr>
          <w:b w:val="0"/>
          <w:bCs w:val="0"/>
          <w:color w:val="auto"/>
        </w:rPr>
      </w:pPr>
    </w:p>
    <w:p w14:paraId="291BD83A" w14:textId="20EF3A8E" w:rsidR="000D6B57" w:rsidRPr="00CF7BE4" w:rsidRDefault="000D6B57" w:rsidP="000D6B57">
      <w:pPr>
        <w:pStyle w:val="PHNnormal"/>
        <w:rPr>
          <w:b w:val="0"/>
          <w:bCs w:val="0"/>
          <w:color w:val="auto"/>
        </w:rPr>
      </w:pPr>
      <w:hyperlink r:id="rId10" w:anchor="NONE" w:history="1">
        <w:r w:rsidRPr="00CF7BE4">
          <w:rPr>
            <w:rStyle w:val="Hipercze"/>
            <w:b w:val="0"/>
            <w:bCs w:val="0"/>
            <w:color w:val="auto"/>
            <w:u w:val="none"/>
          </w:rPr>
          <w:t>97 1240 1053 1111 0010 5390 2363</w:t>
        </w:r>
      </w:hyperlink>
      <w:r w:rsidRPr="00CF7BE4">
        <w:rPr>
          <w:b w:val="0"/>
          <w:bCs w:val="0"/>
          <w:color w:val="auto"/>
        </w:rPr>
        <w:t xml:space="preserve"> Bank Pekao S</w:t>
      </w:r>
      <w:r w:rsidR="00C24657" w:rsidRPr="00CF7BE4">
        <w:rPr>
          <w:b w:val="0"/>
          <w:bCs w:val="0"/>
          <w:color w:val="auto"/>
        </w:rPr>
        <w:t>.</w:t>
      </w:r>
      <w:r w:rsidRPr="00CF7BE4">
        <w:rPr>
          <w:b w:val="0"/>
          <w:bCs w:val="0"/>
          <w:color w:val="auto"/>
        </w:rPr>
        <w:t>A</w:t>
      </w:r>
      <w:r w:rsidR="00C24657" w:rsidRPr="00CF7BE4">
        <w:rPr>
          <w:b w:val="0"/>
          <w:bCs w:val="0"/>
          <w:color w:val="auto"/>
        </w:rPr>
        <w:t>.</w:t>
      </w:r>
    </w:p>
    <w:p w14:paraId="596C359F" w14:textId="77777777" w:rsidR="000D6B57" w:rsidRPr="00CF7BE4" w:rsidRDefault="000D6B57" w:rsidP="000D6B57">
      <w:pPr>
        <w:pStyle w:val="PHNnormal"/>
        <w:rPr>
          <w:b w:val="0"/>
          <w:bCs w:val="0"/>
          <w:color w:val="auto"/>
        </w:rPr>
      </w:pPr>
    </w:p>
    <w:p w14:paraId="46DCEB30" w14:textId="2F56B7E3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Na przelewie należy umieścić adnotację: „Wadium – przetarg na sprzedaż nieruchomości </w:t>
      </w:r>
      <w:r w:rsidR="0023088D">
        <w:rPr>
          <w:b w:val="0"/>
          <w:bCs w:val="0"/>
          <w:color w:val="auto"/>
        </w:rPr>
        <w:t>Warszawa, Berneńska 6</w:t>
      </w:r>
      <w:r w:rsidRPr="00CF7BE4">
        <w:rPr>
          <w:b w:val="0"/>
          <w:bCs w:val="0"/>
          <w:color w:val="auto"/>
        </w:rPr>
        <w:t>”.</w:t>
      </w:r>
    </w:p>
    <w:p w14:paraId="7B822553" w14:textId="77777777" w:rsidR="00CE30A2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Za termin wniesienia wadium zostaje przyjęty termin uznania rachunku Sprzedającego.</w:t>
      </w:r>
    </w:p>
    <w:p w14:paraId="0B3A2A7E" w14:textId="77777777" w:rsidR="00CE30A2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Wadium podlega zwrotowi uczestnikowi, który nie został wyłoniony na nabywcę lub w przypadku zamknięcia przetargu w terminie do 7 dni roboczych po zakończeniu lub zamknięciu przetargu.</w:t>
      </w:r>
    </w:p>
    <w:p w14:paraId="7B537878" w14:textId="338DD2F4" w:rsidR="00CE30A2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Wadium nie będzie podlegać </w:t>
      </w:r>
      <w:r w:rsidR="009D05BA" w:rsidRPr="00CF7BE4">
        <w:rPr>
          <w:b w:val="0"/>
          <w:bCs w:val="0"/>
          <w:color w:val="auto"/>
        </w:rPr>
        <w:t>zwrotowi,</w:t>
      </w:r>
      <w:r w:rsidRPr="00CF7BE4">
        <w:rPr>
          <w:b w:val="0"/>
          <w:bCs w:val="0"/>
          <w:color w:val="auto"/>
        </w:rPr>
        <w:t xml:space="preserve"> jeżeli </w:t>
      </w:r>
      <w:r w:rsidR="000D6B57" w:rsidRPr="00CF7BE4">
        <w:rPr>
          <w:b w:val="0"/>
          <w:bCs w:val="0"/>
          <w:color w:val="auto"/>
        </w:rPr>
        <w:t>uczestnik,</w:t>
      </w:r>
      <w:r w:rsidRPr="00CF7BE4">
        <w:rPr>
          <w:b w:val="0"/>
          <w:bCs w:val="0"/>
          <w:color w:val="auto"/>
        </w:rPr>
        <w:t xml:space="preserve"> który wygra przetarg nie przystąpi do zawarcia umowy w miejscu i terminie podanym przez organizatora przetargu (uchyli się od zawarcia umowy), chyba że strony uzgodnią inny termin jej zawarcia, w szczególności w związku z finansowaniem zakupu nieruchomości ze środków pochodzących z kredytu lub pożyczki bankowej.</w:t>
      </w:r>
    </w:p>
    <w:p w14:paraId="22B0EC5C" w14:textId="7354126B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Wadium złożone przez nabywcę zostanie zarachowane na poczet ceny nabycia.</w:t>
      </w:r>
    </w:p>
    <w:p w14:paraId="78683D9D" w14:textId="77777777" w:rsidR="00187FA4" w:rsidRPr="0002040A" w:rsidRDefault="00187FA4" w:rsidP="000D6B57">
      <w:pPr>
        <w:pStyle w:val="PHNnormal"/>
        <w:rPr>
          <w:color w:val="auto"/>
        </w:rPr>
      </w:pPr>
    </w:p>
    <w:p w14:paraId="669916A5" w14:textId="71948D1A" w:rsidR="00187FA4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4.</w:t>
      </w:r>
      <w:r w:rsidRPr="0002040A">
        <w:rPr>
          <w:color w:val="auto"/>
        </w:rPr>
        <w:tab/>
        <w:t>Prowadzenie przetargu</w:t>
      </w:r>
    </w:p>
    <w:p w14:paraId="41C8B732" w14:textId="77777777" w:rsidR="00703DD8" w:rsidRPr="0002040A" w:rsidRDefault="00703DD8" w:rsidP="000D6B57">
      <w:pPr>
        <w:pStyle w:val="PHNnormal"/>
        <w:rPr>
          <w:color w:val="auto"/>
        </w:rPr>
      </w:pPr>
    </w:p>
    <w:p w14:paraId="1A06A4BD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1.</w:t>
      </w:r>
      <w:r w:rsidRPr="00CF7BE4">
        <w:rPr>
          <w:b w:val="0"/>
          <w:bCs w:val="0"/>
          <w:color w:val="auto"/>
        </w:rPr>
        <w:tab/>
        <w:t>Przetarg składa się z części jawnej i niejawnej:</w:t>
      </w:r>
    </w:p>
    <w:p w14:paraId="0BEAB69D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2.</w:t>
      </w:r>
      <w:r w:rsidRPr="00CF7BE4">
        <w:rPr>
          <w:b w:val="0"/>
          <w:bCs w:val="0"/>
          <w:color w:val="auto"/>
        </w:rPr>
        <w:tab/>
        <w:t xml:space="preserve">I część – część jawna przetargu, w której zostaną otwarte złożone oferty </w:t>
      </w:r>
    </w:p>
    <w:p w14:paraId="466C513E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lastRenderedPageBreak/>
        <w:t xml:space="preserve">w obecności oferentów. </w:t>
      </w:r>
    </w:p>
    <w:p w14:paraId="447597CE" w14:textId="4581D256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3.</w:t>
      </w:r>
      <w:r w:rsidRPr="00CF7BE4">
        <w:rPr>
          <w:b w:val="0"/>
          <w:bCs w:val="0"/>
          <w:color w:val="auto"/>
        </w:rPr>
        <w:tab/>
        <w:t xml:space="preserve">Termin otwarcia ofert: dnia </w:t>
      </w:r>
      <w:r w:rsidR="00DC7561">
        <w:rPr>
          <w:b w:val="0"/>
          <w:bCs w:val="0"/>
          <w:color w:val="auto"/>
        </w:rPr>
        <w:t>10 sierpnia</w:t>
      </w:r>
      <w:r w:rsidR="00DC7561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 xml:space="preserve">o godz. </w:t>
      </w:r>
      <w:r w:rsidR="00DC7561">
        <w:rPr>
          <w:b w:val="0"/>
          <w:bCs w:val="0"/>
          <w:color w:val="auto"/>
        </w:rPr>
        <w:t>13:00.</w:t>
      </w:r>
      <w:r w:rsidR="00DC7561" w:rsidRPr="00CF7BE4">
        <w:rPr>
          <w:b w:val="0"/>
          <w:bCs w:val="0"/>
          <w:color w:val="auto"/>
        </w:rPr>
        <w:t xml:space="preserve"> </w:t>
      </w:r>
    </w:p>
    <w:p w14:paraId="6E4DA355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4.</w:t>
      </w:r>
      <w:r w:rsidRPr="00CF7BE4">
        <w:rPr>
          <w:b w:val="0"/>
          <w:bCs w:val="0"/>
          <w:color w:val="auto"/>
        </w:rPr>
        <w:tab/>
        <w:t>Miejsce otwarcia ofert: budynek Kaskada, Al. Jana Pawła II 12, V piętro.</w:t>
      </w:r>
    </w:p>
    <w:p w14:paraId="4D53ABEE" w14:textId="332713D8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5.</w:t>
      </w:r>
      <w:r w:rsidRPr="00CF7BE4">
        <w:rPr>
          <w:b w:val="0"/>
          <w:bCs w:val="0"/>
          <w:color w:val="auto"/>
        </w:rPr>
        <w:tab/>
        <w:t>II część – część niejawna, negocjacje z zachowaniem konkurencji, z dopuszczeniem możliwości zorganizowania dodatkowej aukcji.</w:t>
      </w:r>
    </w:p>
    <w:p w14:paraId="1DF7A03B" w14:textId="77777777" w:rsidR="00187FA4" w:rsidRPr="0002040A" w:rsidRDefault="00187FA4" w:rsidP="000D6B57">
      <w:pPr>
        <w:pStyle w:val="PHNnormal"/>
        <w:rPr>
          <w:color w:val="auto"/>
        </w:rPr>
      </w:pPr>
    </w:p>
    <w:p w14:paraId="3FCAB7F2" w14:textId="77777777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5.</w:t>
      </w:r>
      <w:r w:rsidRPr="0002040A">
        <w:rPr>
          <w:color w:val="auto"/>
        </w:rPr>
        <w:tab/>
        <w:t>Termin i miejsce składania ofert</w:t>
      </w:r>
    </w:p>
    <w:p w14:paraId="5EFFA7D0" w14:textId="77777777" w:rsidR="00187FA4" w:rsidRPr="0002040A" w:rsidRDefault="00187FA4" w:rsidP="000D6B57">
      <w:pPr>
        <w:pStyle w:val="PHNnormal"/>
        <w:rPr>
          <w:color w:val="auto"/>
        </w:rPr>
      </w:pPr>
    </w:p>
    <w:p w14:paraId="10D5BBCB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Osoby zainteresowane nabyciem Nieruchomości mogą składać oferty w kancelarii Spółki: </w:t>
      </w:r>
    </w:p>
    <w:p w14:paraId="72921D6E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Polski Holding Nieruchomości S. A.</w:t>
      </w:r>
    </w:p>
    <w:p w14:paraId="6A7FF820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budynek Kaskada</w:t>
      </w:r>
    </w:p>
    <w:p w14:paraId="4A5EC482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Al. Jana Pawła II 12</w:t>
      </w:r>
    </w:p>
    <w:p w14:paraId="30A583BF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V piętro</w:t>
      </w:r>
    </w:p>
    <w:p w14:paraId="58BC0C07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00-124 WARSZAWA</w:t>
      </w:r>
    </w:p>
    <w:p w14:paraId="412659FC" w14:textId="69F745D5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z dopiskiem:</w:t>
      </w:r>
    </w:p>
    <w:p w14:paraId="5DA35160" w14:textId="46BE0711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Oferta w przetargu na zakup nieruchomości </w:t>
      </w:r>
      <w:r w:rsidR="0023088D">
        <w:rPr>
          <w:b w:val="0"/>
          <w:bCs w:val="0"/>
          <w:color w:val="auto"/>
        </w:rPr>
        <w:t>Warszawa, Berneńska 6</w:t>
      </w:r>
      <w:r w:rsidR="00D63727">
        <w:rPr>
          <w:b w:val="0"/>
          <w:bCs w:val="0"/>
          <w:color w:val="auto"/>
        </w:rPr>
        <w:t>.</w:t>
      </w:r>
    </w:p>
    <w:p w14:paraId="5D75C762" w14:textId="75E90B53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Ofertę należy złożyć w nieprzejrzystej, trwale zamkniętej kopercie w kancelarii Spółki, do godziny </w:t>
      </w:r>
      <w:r w:rsidR="00DC7561">
        <w:rPr>
          <w:b w:val="0"/>
          <w:bCs w:val="0"/>
          <w:color w:val="auto"/>
        </w:rPr>
        <w:t>13:00</w:t>
      </w:r>
      <w:r w:rsidR="00DC7561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 xml:space="preserve">do dnia </w:t>
      </w:r>
      <w:r w:rsidR="00DC7561">
        <w:rPr>
          <w:b w:val="0"/>
          <w:bCs w:val="0"/>
          <w:color w:val="auto"/>
        </w:rPr>
        <w:t>07 sierpnia</w:t>
      </w:r>
      <w:r w:rsidR="00DC7561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>202</w:t>
      </w:r>
      <w:r w:rsidR="00A420A6" w:rsidRPr="00CF7BE4">
        <w:rPr>
          <w:b w:val="0"/>
          <w:bCs w:val="0"/>
          <w:color w:val="auto"/>
        </w:rPr>
        <w:t>6</w:t>
      </w:r>
      <w:r w:rsidRPr="00CF7BE4">
        <w:rPr>
          <w:b w:val="0"/>
          <w:bCs w:val="0"/>
          <w:color w:val="auto"/>
        </w:rPr>
        <w:t xml:space="preserve"> r.</w:t>
      </w:r>
    </w:p>
    <w:p w14:paraId="0A6EEFF1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 przypadku przesłania oferty pocztą pod uwagę będzie brana data jej wpłynięcia do Kancelarii Spółki.</w:t>
      </w:r>
    </w:p>
    <w:p w14:paraId="5CF7B542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Oferty, które wpłyną po terminie nie będą rozpatrywane.</w:t>
      </w:r>
    </w:p>
    <w:p w14:paraId="25F19479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</w:p>
    <w:p w14:paraId="3FD9A439" w14:textId="77777777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6.</w:t>
      </w:r>
      <w:r w:rsidRPr="0002040A">
        <w:rPr>
          <w:color w:val="auto"/>
        </w:rPr>
        <w:tab/>
        <w:t>Forma i treść oferty</w:t>
      </w:r>
    </w:p>
    <w:p w14:paraId="09C6F1F6" w14:textId="77777777" w:rsidR="00A420A6" w:rsidRPr="0002040A" w:rsidRDefault="00A420A6" w:rsidP="000D6B57">
      <w:pPr>
        <w:pStyle w:val="PHNnormal"/>
        <w:rPr>
          <w:color w:val="auto"/>
        </w:rPr>
      </w:pPr>
    </w:p>
    <w:p w14:paraId="1B7DF660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Oferta winna być sporządzona w formie pisemnej w języku polskim i zawierać:</w:t>
      </w:r>
    </w:p>
    <w:p w14:paraId="4A618848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1.</w:t>
      </w:r>
      <w:bookmarkStart w:id="1" w:name="_Hlk216683735"/>
      <w:r w:rsidRPr="00CF7BE4">
        <w:rPr>
          <w:b w:val="0"/>
          <w:bCs w:val="0"/>
          <w:color w:val="auto"/>
        </w:rPr>
        <w:tab/>
      </w:r>
      <w:bookmarkEnd w:id="1"/>
      <w:r w:rsidRPr="00CF7BE4">
        <w:rPr>
          <w:b w:val="0"/>
          <w:bCs w:val="0"/>
          <w:color w:val="auto"/>
        </w:rPr>
        <w:t>Imię, nazwisko i adres oferenta albo nazwę, i siedzibę, jeśli oferentem jest osoba prawna;</w:t>
      </w:r>
    </w:p>
    <w:p w14:paraId="1AB60FF8" w14:textId="223FBCCB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2.</w:t>
      </w:r>
      <w:r w:rsidR="00CE30A2" w:rsidRPr="00CF7BE4">
        <w:rPr>
          <w:b w:val="0"/>
          <w:bCs w:val="0"/>
          <w:color w:val="auto"/>
        </w:rPr>
        <w:tab/>
      </w:r>
      <w:r w:rsidRPr="00CF7BE4">
        <w:rPr>
          <w:b w:val="0"/>
          <w:bCs w:val="0"/>
          <w:color w:val="auto"/>
        </w:rPr>
        <w:t>Datę sporządzenia oferty;</w:t>
      </w:r>
    </w:p>
    <w:p w14:paraId="558F6074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3.</w:t>
      </w:r>
      <w:r w:rsidRPr="00CF7BE4">
        <w:rPr>
          <w:b w:val="0"/>
          <w:bCs w:val="0"/>
          <w:color w:val="auto"/>
        </w:rPr>
        <w:tab/>
        <w:t>Oferowaną cenę i sposób jej zapłaty;</w:t>
      </w:r>
    </w:p>
    <w:p w14:paraId="1B144A54" w14:textId="71CD72E9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4.</w:t>
      </w:r>
      <w:r w:rsidRPr="00CF7BE4">
        <w:rPr>
          <w:b w:val="0"/>
          <w:bCs w:val="0"/>
          <w:color w:val="auto"/>
        </w:rPr>
        <w:tab/>
        <w:t xml:space="preserve">Termin związania ofertą, przy czym nie może być on krótszy niż 90 dni od dnia złożenia oferty. </w:t>
      </w:r>
    </w:p>
    <w:p w14:paraId="74744983" w14:textId="77777777" w:rsidR="00187FA4" w:rsidRPr="0002040A" w:rsidRDefault="00187FA4" w:rsidP="000D6B57">
      <w:pPr>
        <w:pStyle w:val="PHNnormal"/>
        <w:rPr>
          <w:color w:val="auto"/>
        </w:rPr>
      </w:pPr>
    </w:p>
    <w:p w14:paraId="0A66963A" w14:textId="72C1AFFA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7.</w:t>
      </w:r>
      <w:r w:rsidRPr="0002040A">
        <w:rPr>
          <w:color w:val="auto"/>
        </w:rPr>
        <w:tab/>
        <w:t xml:space="preserve">Wymagane dokumenty i oświadczenia </w:t>
      </w:r>
    </w:p>
    <w:p w14:paraId="23411AB4" w14:textId="77777777" w:rsidR="009C1618" w:rsidRPr="0002040A" w:rsidRDefault="009C1618" w:rsidP="000D6B57">
      <w:pPr>
        <w:pStyle w:val="PHNnormal"/>
        <w:rPr>
          <w:color w:val="auto"/>
        </w:rPr>
      </w:pPr>
    </w:p>
    <w:p w14:paraId="732AE272" w14:textId="13AA3E1D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lastRenderedPageBreak/>
        <w:t>Podmioty przystępujące do udziału w przetargu zobowiązane są dołączyć do składanej oferty następujące oświadczenia i dokumenty:</w:t>
      </w:r>
    </w:p>
    <w:p w14:paraId="1FCF70E9" w14:textId="3907444A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1.</w:t>
      </w:r>
      <w:r w:rsidRPr="00CF7BE4">
        <w:rPr>
          <w:b w:val="0"/>
          <w:bCs w:val="0"/>
          <w:color w:val="auto"/>
        </w:rPr>
        <w:tab/>
        <w:t xml:space="preserve">Oświadczenie o obowiązku zachowania tajemnicy handlowej, co do informacji dotyczących Spółki uzyskanych w trakcie przetargu </w:t>
      </w:r>
      <w:r w:rsidRPr="00CF7BE4">
        <w:rPr>
          <w:b w:val="0"/>
          <w:bCs w:val="0"/>
          <w:color w:val="auto"/>
          <w:u w:val="single"/>
        </w:rPr>
        <w:t>wg załącznika nr 1 do ogłoszenia;</w:t>
      </w:r>
    </w:p>
    <w:p w14:paraId="742B4EF1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2.</w:t>
      </w:r>
      <w:r w:rsidRPr="00CF7BE4">
        <w:rPr>
          <w:b w:val="0"/>
          <w:bCs w:val="0"/>
          <w:color w:val="auto"/>
        </w:rPr>
        <w:tab/>
        <w:t>Oświadczenie o zapoznaniu się ze stanem fizycznym i prawnym Nieruchomości;</w:t>
      </w:r>
    </w:p>
    <w:p w14:paraId="3C806B83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3.</w:t>
      </w:r>
      <w:r w:rsidRPr="00CF7BE4">
        <w:rPr>
          <w:b w:val="0"/>
          <w:bCs w:val="0"/>
          <w:color w:val="auto"/>
        </w:rPr>
        <w:tab/>
        <w:t>Oświadczenie o świadomości skutków prawnych uchylenia się od zawarcia umowy sprzedaży Nieruchomości przez osobę wygrywającą przetarg;</w:t>
      </w:r>
    </w:p>
    <w:p w14:paraId="25A95316" w14:textId="56DA0200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4.</w:t>
      </w:r>
      <w:r w:rsidRPr="00CF7BE4">
        <w:rPr>
          <w:b w:val="0"/>
          <w:bCs w:val="0"/>
          <w:color w:val="auto"/>
        </w:rPr>
        <w:tab/>
        <w:t xml:space="preserve">Oświadczenie o zapoznaniu się z warunkami przetargu i </w:t>
      </w:r>
      <w:r w:rsidR="00D63727" w:rsidRPr="00CF7BE4">
        <w:rPr>
          <w:b w:val="0"/>
          <w:bCs w:val="0"/>
          <w:color w:val="auto"/>
        </w:rPr>
        <w:t>niezgłaszaniu</w:t>
      </w:r>
      <w:r w:rsidRPr="00CF7BE4">
        <w:rPr>
          <w:b w:val="0"/>
          <w:bCs w:val="0"/>
          <w:color w:val="auto"/>
        </w:rPr>
        <w:t xml:space="preserve"> do nich zastrzeżeń;</w:t>
      </w:r>
    </w:p>
    <w:p w14:paraId="6BE54C4E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5.</w:t>
      </w:r>
      <w:r w:rsidRPr="00CF7BE4">
        <w:rPr>
          <w:b w:val="0"/>
          <w:bCs w:val="0"/>
          <w:color w:val="auto"/>
        </w:rPr>
        <w:tab/>
        <w:t>Oświadczenie o wyrażeniu zgody na wystąpienie skutku prawnego doręczenia zawiadomienia o wyborze oferty, w przypadku dwukrotnego nieodebrania awiza o nadejściu listu poleconego, w ostatnim dniu upływu terminu do odbioru korespondencji;</w:t>
      </w:r>
    </w:p>
    <w:p w14:paraId="56AD39F4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6.</w:t>
      </w:r>
      <w:r w:rsidRPr="00CF7BE4">
        <w:rPr>
          <w:b w:val="0"/>
          <w:bCs w:val="0"/>
          <w:color w:val="auto"/>
        </w:rPr>
        <w:tab/>
        <w:t>Potwierdzenie wpłaty wadium,</w:t>
      </w:r>
    </w:p>
    <w:p w14:paraId="4E953BF4" w14:textId="1AD458A4" w:rsidR="00187FA4" w:rsidRPr="00CF7BE4" w:rsidRDefault="00187FA4" w:rsidP="000D6B57">
      <w:pPr>
        <w:pStyle w:val="PHNnormal"/>
        <w:rPr>
          <w:b w:val="0"/>
          <w:bCs w:val="0"/>
          <w:color w:val="auto"/>
          <w:u w:val="single"/>
        </w:rPr>
      </w:pPr>
      <w:r w:rsidRPr="00CF7BE4">
        <w:rPr>
          <w:b w:val="0"/>
          <w:bCs w:val="0"/>
          <w:color w:val="auto"/>
        </w:rPr>
        <w:t>7.</w:t>
      </w:r>
      <w:r w:rsidRPr="00CF7BE4">
        <w:rPr>
          <w:b w:val="0"/>
          <w:bCs w:val="0"/>
          <w:color w:val="auto"/>
        </w:rPr>
        <w:tab/>
        <w:t>Osoby fizyczne –</w:t>
      </w:r>
      <w:r w:rsidR="00D63727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 xml:space="preserve">klauzulę zgody na przetwarzanie danych osobowych, </w:t>
      </w:r>
      <w:r w:rsidRPr="00CF7BE4">
        <w:rPr>
          <w:b w:val="0"/>
          <w:bCs w:val="0"/>
          <w:color w:val="auto"/>
          <w:u w:val="single"/>
        </w:rPr>
        <w:t>według wzoru, załącznik</w:t>
      </w:r>
      <w:r w:rsidR="00A420A6" w:rsidRPr="00CF7BE4">
        <w:rPr>
          <w:b w:val="0"/>
          <w:bCs w:val="0"/>
          <w:color w:val="auto"/>
          <w:u w:val="single"/>
        </w:rPr>
        <w:t>a</w:t>
      </w:r>
      <w:r w:rsidRPr="00CF7BE4">
        <w:rPr>
          <w:b w:val="0"/>
          <w:bCs w:val="0"/>
          <w:color w:val="auto"/>
          <w:u w:val="single"/>
        </w:rPr>
        <w:t xml:space="preserve"> nr </w:t>
      </w:r>
      <w:r w:rsidR="0021611B" w:rsidRPr="00CF7BE4">
        <w:rPr>
          <w:b w:val="0"/>
          <w:bCs w:val="0"/>
          <w:color w:val="auto"/>
          <w:u w:val="single"/>
        </w:rPr>
        <w:t>2</w:t>
      </w:r>
      <w:r w:rsidRPr="00CF7BE4">
        <w:rPr>
          <w:b w:val="0"/>
          <w:bCs w:val="0"/>
          <w:color w:val="auto"/>
          <w:u w:val="single"/>
        </w:rPr>
        <w:t xml:space="preserve"> do ogłoszenia</w:t>
      </w:r>
      <w:r w:rsidR="00A420A6" w:rsidRPr="00CF7BE4">
        <w:rPr>
          <w:b w:val="0"/>
          <w:bCs w:val="0"/>
          <w:color w:val="auto"/>
          <w:u w:val="single"/>
        </w:rPr>
        <w:t>;</w:t>
      </w:r>
    </w:p>
    <w:p w14:paraId="357241E7" w14:textId="5C34ED2E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8.</w:t>
      </w:r>
      <w:r w:rsidRPr="00CF7BE4">
        <w:rPr>
          <w:b w:val="0"/>
          <w:bCs w:val="0"/>
          <w:color w:val="auto"/>
        </w:rPr>
        <w:tab/>
        <w:t>Przedsiębiorcy wpisani do Centralnej Ewidencji i Informacji o Działalności Gospodarczej – dokument potwierdzający tożsamość oraz wydruk z Centralnej Ewidencji i Informacji o Działalności Gospodarczej;</w:t>
      </w:r>
    </w:p>
    <w:p w14:paraId="7B56FE0D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9.</w:t>
      </w:r>
      <w:r w:rsidRPr="00CF7BE4">
        <w:rPr>
          <w:b w:val="0"/>
          <w:bCs w:val="0"/>
          <w:color w:val="auto"/>
        </w:rPr>
        <w:tab/>
        <w:t>Reprezentanci spółki prawa handlowego – aktualny odpis z Krajowego Rejestru Sądowego (wystawiony nie wcześniej niż 1 miesiąc przed upływem terminu składania ofert) lub wydruk z Centralnej Informacji Krajowego Rejestru Sądowego wykazujący umocowanie do reprezentowania danej spółki;</w:t>
      </w:r>
    </w:p>
    <w:p w14:paraId="32A2DB76" w14:textId="77777777" w:rsidR="009C1618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10.</w:t>
      </w:r>
      <w:r w:rsidRPr="00CF7BE4">
        <w:rPr>
          <w:b w:val="0"/>
          <w:bCs w:val="0"/>
          <w:color w:val="auto"/>
        </w:rPr>
        <w:tab/>
        <w:t xml:space="preserve">Pełnomocnicy – pełnomocnictw w formie notarialnej oraz </w:t>
      </w:r>
    </w:p>
    <w:p w14:paraId="5EBA5AE9" w14:textId="2A584FB6" w:rsidR="009C1618" w:rsidRPr="00CF7BE4" w:rsidRDefault="009C1618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- </w:t>
      </w:r>
      <w:r w:rsidR="00187FA4" w:rsidRPr="00CF7BE4">
        <w:rPr>
          <w:b w:val="0"/>
          <w:bCs w:val="0"/>
          <w:color w:val="auto"/>
        </w:rPr>
        <w:t>w przypadku osoby prawnej – oryginał aktualnego odpisu z Krajowego Rejestru Sądowego</w:t>
      </w:r>
      <w:r w:rsidRPr="00CF7BE4">
        <w:rPr>
          <w:b w:val="0"/>
          <w:bCs w:val="0"/>
          <w:color w:val="auto"/>
        </w:rPr>
        <w:t xml:space="preserve"> </w:t>
      </w:r>
      <w:r w:rsidR="00187FA4" w:rsidRPr="00CF7BE4">
        <w:rPr>
          <w:b w:val="0"/>
          <w:bCs w:val="0"/>
          <w:color w:val="auto"/>
        </w:rPr>
        <w:t>(wystawiony nie wcześniej niż 1 miesiąc przed upływem terminu składania ofert) lub wydruk z Centralnej Informacji Krajowego Rejestru Sądowego,</w:t>
      </w:r>
    </w:p>
    <w:p w14:paraId="1AEDD02B" w14:textId="2CCA0F51" w:rsidR="00187FA4" w:rsidRPr="00CF7BE4" w:rsidRDefault="00A420A6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- </w:t>
      </w:r>
      <w:r w:rsidR="00187FA4" w:rsidRPr="00CF7BE4">
        <w:rPr>
          <w:b w:val="0"/>
          <w:bCs w:val="0"/>
          <w:color w:val="auto"/>
        </w:rPr>
        <w:t xml:space="preserve">w przypadku przedsiębiorcy wpisanego do Centralnej Ewidencji i Informacji o Działalności Gospodarczej – wydruk z Centralnej Ewidencji i Informacji o Działalności Gospodarczej. </w:t>
      </w:r>
    </w:p>
    <w:p w14:paraId="3057C429" w14:textId="77777777" w:rsidR="00187FA4" w:rsidRPr="00CF7BE4" w:rsidRDefault="00187FA4" w:rsidP="000D6B57">
      <w:pPr>
        <w:pStyle w:val="PHNnormal"/>
        <w:rPr>
          <w:color w:val="auto"/>
        </w:rPr>
      </w:pPr>
    </w:p>
    <w:p w14:paraId="320D17C3" w14:textId="4C3EDFE7" w:rsidR="00187FA4" w:rsidRPr="00CF7BE4" w:rsidRDefault="00461D39" w:rsidP="000D6B57">
      <w:pPr>
        <w:pStyle w:val="PHNnormal"/>
        <w:rPr>
          <w:color w:val="auto"/>
        </w:rPr>
      </w:pPr>
      <w:r w:rsidRPr="00CF7BE4">
        <w:rPr>
          <w:color w:val="auto"/>
        </w:rPr>
        <w:t>8</w:t>
      </w:r>
      <w:r w:rsidR="00187FA4" w:rsidRPr="00CF7BE4">
        <w:rPr>
          <w:color w:val="auto"/>
        </w:rPr>
        <w:t>.</w:t>
      </w:r>
      <w:r w:rsidR="00187FA4" w:rsidRPr="00CF7BE4">
        <w:rPr>
          <w:color w:val="auto"/>
        </w:rPr>
        <w:tab/>
        <w:t>Informacja o wizji lokalnej</w:t>
      </w:r>
    </w:p>
    <w:p w14:paraId="7F4A1775" w14:textId="77777777" w:rsidR="00A420A6" w:rsidRPr="00CF7BE4" w:rsidRDefault="00A420A6" w:rsidP="000D6B57">
      <w:pPr>
        <w:pStyle w:val="PHNnormal"/>
        <w:rPr>
          <w:b w:val="0"/>
          <w:bCs w:val="0"/>
          <w:color w:val="auto"/>
        </w:rPr>
      </w:pPr>
    </w:p>
    <w:p w14:paraId="3B555687" w14:textId="5EB7BFE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Wizji lokalnej Nieruchomości można dokonać do dnia </w:t>
      </w:r>
      <w:r w:rsidR="00D74ACC">
        <w:rPr>
          <w:b w:val="0"/>
          <w:bCs w:val="0"/>
          <w:color w:val="auto"/>
        </w:rPr>
        <w:t>6 sierpnia</w:t>
      </w:r>
      <w:r w:rsidR="00D74ACC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>202</w:t>
      </w:r>
      <w:r w:rsidR="00A420A6" w:rsidRPr="00CF7BE4">
        <w:rPr>
          <w:b w:val="0"/>
          <w:bCs w:val="0"/>
          <w:color w:val="auto"/>
        </w:rPr>
        <w:t>6</w:t>
      </w:r>
      <w:r w:rsidRPr="00CF7BE4">
        <w:rPr>
          <w:b w:val="0"/>
          <w:bCs w:val="0"/>
          <w:color w:val="auto"/>
        </w:rPr>
        <w:t xml:space="preserve"> r., po uprzednim uzgodnieniu terminu: </w:t>
      </w:r>
    </w:p>
    <w:p w14:paraId="53E545D8" w14:textId="559799CB" w:rsidR="00187FA4" w:rsidRPr="00CF7BE4" w:rsidRDefault="00187FA4" w:rsidP="000D6B57">
      <w:pPr>
        <w:pStyle w:val="PHNnormal"/>
        <w:rPr>
          <w:color w:val="auto"/>
          <w:lang w:val="en-US"/>
        </w:rPr>
      </w:pPr>
      <w:r w:rsidRPr="00CF7BE4">
        <w:rPr>
          <w:color w:val="auto"/>
          <w:lang w:val="en-US"/>
        </w:rPr>
        <w:t>tel.: +48</w:t>
      </w:r>
      <w:r w:rsidR="00A420A6" w:rsidRPr="00CF7BE4">
        <w:rPr>
          <w:color w:val="auto"/>
          <w:lang w:val="en-US"/>
        </w:rPr>
        <w:t> </w:t>
      </w:r>
      <w:r w:rsidR="000D6B57" w:rsidRPr="00576B33">
        <w:rPr>
          <w:color w:val="auto"/>
          <w:lang w:val="en-US"/>
        </w:rPr>
        <w:t>519 513 127</w:t>
      </w:r>
    </w:p>
    <w:p w14:paraId="1DB55047" w14:textId="2867A6CF" w:rsidR="00187FA4" w:rsidRPr="0002040A" w:rsidRDefault="00187FA4" w:rsidP="000D6B57">
      <w:pPr>
        <w:pStyle w:val="PHNnormal"/>
        <w:rPr>
          <w:color w:val="auto"/>
          <w:lang w:val="en-US"/>
        </w:rPr>
      </w:pPr>
      <w:r w:rsidRPr="00CF7BE4">
        <w:rPr>
          <w:color w:val="auto"/>
          <w:lang w:val="en-US"/>
        </w:rPr>
        <w:t xml:space="preserve">e-mail: </w:t>
      </w:r>
      <w:hyperlink r:id="rId11" w:history="1">
        <w:r w:rsidR="00A420A6" w:rsidRPr="0002040A">
          <w:rPr>
            <w:rStyle w:val="Hipercze"/>
            <w:color w:val="auto"/>
            <w:lang w:val="en-US"/>
          </w:rPr>
          <w:t>sprzedaz@phnsa.pl</w:t>
        </w:r>
      </w:hyperlink>
    </w:p>
    <w:p w14:paraId="341DC677" w14:textId="77777777" w:rsidR="00A420A6" w:rsidRPr="0002040A" w:rsidRDefault="00A420A6" w:rsidP="000D6B57">
      <w:pPr>
        <w:pStyle w:val="PHNnormal"/>
        <w:rPr>
          <w:color w:val="auto"/>
          <w:lang w:val="en-US"/>
        </w:rPr>
      </w:pPr>
    </w:p>
    <w:p w14:paraId="1127B883" w14:textId="70A9199A" w:rsidR="00A420A6" w:rsidRPr="0002040A" w:rsidRDefault="00461D39" w:rsidP="000D6B57">
      <w:pPr>
        <w:pStyle w:val="PHNnormal"/>
        <w:rPr>
          <w:color w:val="auto"/>
        </w:rPr>
      </w:pPr>
      <w:r w:rsidRPr="0002040A">
        <w:rPr>
          <w:color w:val="auto"/>
        </w:rPr>
        <w:t>9</w:t>
      </w:r>
      <w:r w:rsidR="00187FA4" w:rsidRPr="0002040A">
        <w:rPr>
          <w:color w:val="auto"/>
        </w:rPr>
        <w:t>.</w:t>
      </w:r>
      <w:r w:rsidR="00187FA4" w:rsidRPr="0002040A">
        <w:rPr>
          <w:color w:val="auto"/>
        </w:rPr>
        <w:tab/>
        <w:t>Pozostałe informacje</w:t>
      </w:r>
    </w:p>
    <w:p w14:paraId="4881B9F9" w14:textId="77777777" w:rsidR="009C1618" w:rsidRPr="0002040A" w:rsidRDefault="009C1618" w:rsidP="000D6B57">
      <w:pPr>
        <w:pStyle w:val="PHNnormal"/>
        <w:rPr>
          <w:color w:val="auto"/>
        </w:rPr>
      </w:pPr>
    </w:p>
    <w:p w14:paraId="5ED38500" w14:textId="1BB5310E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C45480">
        <w:rPr>
          <w:b w:val="0"/>
          <w:bCs w:val="0"/>
          <w:color w:val="auto"/>
        </w:rPr>
        <w:lastRenderedPageBreak/>
        <w:t>1.</w:t>
      </w:r>
      <w:r w:rsidRPr="00C45480">
        <w:rPr>
          <w:b w:val="0"/>
          <w:bCs w:val="0"/>
          <w:color w:val="auto"/>
        </w:rPr>
        <w:tab/>
        <w:t>Cudzoziemcy</w:t>
      </w:r>
      <w:r w:rsidRPr="001B1317">
        <w:rPr>
          <w:b w:val="0"/>
          <w:bCs w:val="0"/>
          <w:color w:val="auto"/>
        </w:rPr>
        <w:t xml:space="preserve"> mogą nabyć Nieruchomości na zasadach określonych w ustawie z dnia 24 marca 1920 r. o nabywaniu nieruchomości przez cudzoziemców (</w:t>
      </w:r>
      <w:proofErr w:type="spellStart"/>
      <w:r w:rsidRPr="001B1317">
        <w:rPr>
          <w:b w:val="0"/>
          <w:bCs w:val="0"/>
          <w:color w:val="auto"/>
        </w:rPr>
        <w:t>t.j</w:t>
      </w:r>
      <w:proofErr w:type="spellEnd"/>
      <w:r w:rsidRPr="001B1317">
        <w:rPr>
          <w:b w:val="0"/>
          <w:bCs w:val="0"/>
          <w:color w:val="auto"/>
        </w:rPr>
        <w:t xml:space="preserve">. Dz. U. z 2017 r.  poz. 2278 z </w:t>
      </w:r>
      <w:proofErr w:type="spellStart"/>
      <w:r w:rsidRPr="001B1317">
        <w:rPr>
          <w:b w:val="0"/>
          <w:bCs w:val="0"/>
          <w:color w:val="auto"/>
        </w:rPr>
        <w:t>późn</w:t>
      </w:r>
      <w:proofErr w:type="spellEnd"/>
      <w:r w:rsidRPr="001B1317">
        <w:rPr>
          <w:b w:val="0"/>
          <w:bCs w:val="0"/>
          <w:color w:val="auto"/>
        </w:rPr>
        <w:t>. zm.).</w:t>
      </w:r>
    </w:p>
    <w:p w14:paraId="73A22E82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2.</w:t>
      </w:r>
      <w:r w:rsidRPr="001B1317">
        <w:rPr>
          <w:b w:val="0"/>
          <w:bCs w:val="0"/>
          <w:color w:val="auto"/>
        </w:rPr>
        <w:tab/>
        <w:t xml:space="preserve">Przed złożeniem oferty należy zapoznać się ze stanem fizycznym i prawnym Nieruchomości. </w:t>
      </w:r>
    </w:p>
    <w:p w14:paraId="2FDF2571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3.</w:t>
      </w:r>
      <w:r w:rsidRPr="001B1317">
        <w:rPr>
          <w:b w:val="0"/>
          <w:bCs w:val="0"/>
          <w:color w:val="auto"/>
        </w:rPr>
        <w:tab/>
        <w:t>Informujemy, że granice Nieruchomości nie będą wznawiane na koszt Sprzedającego.</w:t>
      </w:r>
    </w:p>
    <w:p w14:paraId="1EAC2F67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4.</w:t>
      </w:r>
      <w:r w:rsidRPr="001B1317">
        <w:rPr>
          <w:b w:val="0"/>
          <w:bCs w:val="0"/>
          <w:color w:val="auto"/>
        </w:rPr>
        <w:tab/>
        <w:t>Sprzedający dopuszcza, aby środki finansowe przeznaczone na nabycie Nieruchomości pochodziły z kredytu lub pożyczki bankowej.</w:t>
      </w:r>
    </w:p>
    <w:p w14:paraId="4EA3439B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5.</w:t>
      </w:r>
      <w:r w:rsidRPr="001B1317">
        <w:rPr>
          <w:b w:val="0"/>
          <w:bCs w:val="0"/>
          <w:color w:val="auto"/>
        </w:rPr>
        <w:tab/>
        <w:t>Nabywca Nieruchomości jest obowiązany do zapłaty całej ceny nabycia Nieruchomości najpóźniej w dniu poprzedzającym dzień podpisania umowy sprzedaży w formie aktu notarialnego na rachunek Sprzedającego lub na rachunek depozytowy notariusza celem wydania tej kwoty Sprzedającemu na poczet ceny nabycia.</w:t>
      </w:r>
    </w:p>
    <w:p w14:paraId="68656C32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6.</w:t>
      </w:r>
      <w:r w:rsidRPr="001B1317">
        <w:rPr>
          <w:b w:val="0"/>
          <w:bCs w:val="0"/>
          <w:color w:val="auto"/>
        </w:rPr>
        <w:tab/>
        <w:t>Koszt aktu notarialnego ponosi nabywca.</w:t>
      </w:r>
    </w:p>
    <w:p w14:paraId="15F4A0AB" w14:textId="5ECB0E6E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7.</w:t>
      </w:r>
      <w:r w:rsidRPr="001B1317">
        <w:rPr>
          <w:b w:val="0"/>
          <w:bCs w:val="0"/>
          <w:color w:val="auto"/>
        </w:rPr>
        <w:tab/>
        <w:t>Po zakończeniu przetargu zostanie uzgodniony termin i miejsce podpisania umowy sprzedaży z oferentem, którego oferta została wybrana</w:t>
      </w:r>
      <w:r w:rsidR="005968A8">
        <w:rPr>
          <w:b w:val="0"/>
          <w:bCs w:val="0"/>
          <w:color w:val="auto"/>
        </w:rPr>
        <w:t xml:space="preserve">. </w:t>
      </w:r>
    </w:p>
    <w:p w14:paraId="2E2DE063" w14:textId="77777777" w:rsidR="00344A71" w:rsidRDefault="00187FA4" w:rsidP="00344A71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8.</w:t>
      </w:r>
      <w:r w:rsidRPr="001B1317">
        <w:rPr>
          <w:b w:val="0"/>
          <w:bCs w:val="0"/>
          <w:color w:val="auto"/>
        </w:rPr>
        <w:tab/>
        <w:t>Warunkiem podpisania umowy sprzedaży Nieruchomości jest uzyskanie przez Sprzedającego zgody organów statutowych na sprzedaż</w:t>
      </w:r>
      <w:r w:rsidR="00BB5D26">
        <w:rPr>
          <w:b w:val="0"/>
          <w:bCs w:val="0"/>
          <w:color w:val="auto"/>
        </w:rPr>
        <w:t>.</w:t>
      </w:r>
      <w:r w:rsidR="00D63727">
        <w:rPr>
          <w:b w:val="0"/>
          <w:bCs w:val="0"/>
          <w:color w:val="auto"/>
        </w:rPr>
        <w:t xml:space="preserve"> </w:t>
      </w:r>
    </w:p>
    <w:p w14:paraId="7E9703EF" w14:textId="509083E5" w:rsidR="0073683D" w:rsidRPr="00344A71" w:rsidRDefault="00344A71" w:rsidP="00344A71">
      <w:pPr>
        <w:pStyle w:val="PHNnormal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9 </w:t>
      </w:r>
      <w:r w:rsidR="00187FA4" w:rsidRPr="001B1317">
        <w:rPr>
          <w:b w:val="0"/>
          <w:bCs w:val="0"/>
          <w:color w:val="auto"/>
        </w:rPr>
        <w:t>.</w:t>
      </w:r>
      <w:r w:rsidR="00187FA4" w:rsidRPr="001B1317">
        <w:rPr>
          <w:b w:val="0"/>
          <w:bCs w:val="0"/>
          <w:color w:val="auto"/>
        </w:rPr>
        <w:tab/>
        <w:t xml:space="preserve">Ofertę należy złożyć na Formularzu ofertowym </w:t>
      </w:r>
      <w:r w:rsidR="00187FA4" w:rsidRPr="001B1317">
        <w:rPr>
          <w:b w:val="0"/>
          <w:bCs w:val="0"/>
          <w:color w:val="auto"/>
          <w:u w:val="single"/>
        </w:rPr>
        <w:t xml:space="preserve">stanowiącym załącznik nr </w:t>
      </w:r>
      <w:r w:rsidR="0021611B" w:rsidRPr="001B1317">
        <w:rPr>
          <w:b w:val="0"/>
          <w:bCs w:val="0"/>
          <w:color w:val="auto"/>
          <w:u w:val="single"/>
        </w:rPr>
        <w:t>3</w:t>
      </w:r>
      <w:r w:rsidR="00187FA4" w:rsidRPr="001B1317">
        <w:rPr>
          <w:b w:val="0"/>
          <w:bCs w:val="0"/>
          <w:color w:val="auto"/>
          <w:u w:val="single"/>
        </w:rPr>
        <w:t xml:space="preserve"> do ogłoszenia.</w:t>
      </w:r>
    </w:p>
    <w:p w14:paraId="0DC8D9E4" w14:textId="2C898A04" w:rsidR="00187FA4" w:rsidRPr="001B1317" w:rsidRDefault="00C45480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1</w:t>
      </w:r>
      <w:r w:rsidR="00344A71">
        <w:rPr>
          <w:b w:val="0"/>
          <w:bCs w:val="0"/>
          <w:color w:val="auto"/>
        </w:rPr>
        <w:t>0</w:t>
      </w:r>
      <w:r w:rsidR="00187FA4" w:rsidRPr="001B1317">
        <w:rPr>
          <w:b w:val="0"/>
          <w:bCs w:val="0"/>
          <w:color w:val="auto"/>
        </w:rPr>
        <w:t>.</w:t>
      </w:r>
      <w:r w:rsidR="00187FA4" w:rsidRPr="001B1317">
        <w:rPr>
          <w:b w:val="0"/>
          <w:bCs w:val="0"/>
          <w:color w:val="auto"/>
        </w:rPr>
        <w:tab/>
        <w:t xml:space="preserve">Szczegółowe informacje o Nieruchomości można uzyskać w siedzibie Spółki, telefonicznie lub e-mailem. </w:t>
      </w:r>
    </w:p>
    <w:p w14:paraId="6D5BB7DF" w14:textId="6C42E702" w:rsidR="00187FA4" w:rsidRPr="001B1317" w:rsidRDefault="00187FA4" w:rsidP="000D6B57">
      <w:pPr>
        <w:pStyle w:val="PHNnormal"/>
        <w:rPr>
          <w:b w:val="0"/>
          <w:bCs w:val="0"/>
          <w:color w:val="auto"/>
          <w:lang w:val="en-US"/>
        </w:rPr>
      </w:pPr>
      <w:r w:rsidRPr="001B1317">
        <w:rPr>
          <w:b w:val="0"/>
          <w:bCs w:val="0"/>
          <w:color w:val="auto"/>
          <w:lang w:val="en-US"/>
        </w:rPr>
        <w:t>Tel.: +48</w:t>
      </w:r>
      <w:r w:rsidR="009404E9" w:rsidRPr="001B1317">
        <w:rPr>
          <w:b w:val="0"/>
          <w:bCs w:val="0"/>
          <w:color w:val="auto"/>
          <w:lang w:val="en-US"/>
        </w:rPr>
        <w:t> </w:t>
      </w:r>
      <w:r w:rsidR="000D6B57" w:rsidRPr="00576B33">
        <w:rPr>
          <w:b w:val="0"/>
          <w:bCs w:val="0"/>
          <w:color w:val="auto"/>
          <w:lang w:val="en-US"/>
        </w:rPr>
        <w:t>519 513 127</w:t>
      </w:r>
    </w:p>
    <w:p w14:paraId="72A9E11E" w14:textId="77777777" w:rsidR="00187FA4" w:rsidRPr="001B1317" w:rsidRDefault="00187FA4" w:rsidP="000D6B57">
      <w:pPr>
        <w:pStyle w:val="PHNnormal"/>
        <w:rPr>
          <w:b w:val="0"/>
          <w:bCs w:val="0"/>
          <w:color w:val="auto"/>
          <w:lang w:val="en-US"/>
        </w:rPr>
      </w:pPr>
      <w:r w:rsidRPr="001B1317">
        <w:rPr>
          <w:b w:val="0"/>
          <w:bCs w:val="0"/>
          <w:color w:val="auto"/>
          <w:lang w:val="en-US"/>
        </w:rPr>
        <w:t>E- mail: sprzedaz@phnsa.pl</w:t>
      </w:r>
    </w:p>
    <w:p w14:paraId="7A2E2685" w14:textId="77777777" w:rsidR="00187FA4" w:rsidRPr="001B1317" w:rsidRDefault="00187FA4" w:rsidP="000D6B57">
      <w:pPr>
        <w:pStyle w:val="PHNnormal"/>
        <w:rPr>
          <w:b w:val="0"/>
          <w:bCs w:val="0"/>
          <w:color w:val="auto"/>
          <w:lang w:val="en-US"/>
        </w:rPr>
      </w:pPr>
    </w:p>
    <w:p w14:paraId="5788A870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Polski Holding Nieruchomości S.A. zastrzega sobie prawo odstąpienia od przetargu na każdym jego etapie lub unieważnienia przetargu i jego zamknięcia bez wskazania przyczyn.</w:t>
      </w:r>
      <w:bookmarkEnd w:id="0"/>
    </w:p>
    <w:sectPr w:rsidR="00187FA4" w:rsidRPr="001B1317" w:rsidSect="00A125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907" w:bottom="1985" w:left="907" w:header="1418" w:footer="1134" w:gutter="0"/>
      <w:cols w:space="708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7EFD" w14:textId="77777777" w:rsidR="00D5222D" w:rsidRDefault="00D5222D" w:rsidP="00B906ED">
      <w:r>
        <w:separator/>
      </w:r>
    </w:p>
  </w:endnote>
  <w:endnote w:type="continuationSeparator" w:id="0">
    <w:p w14:paraId="3D0298BB" w14:textId="77777777" w:rsidR="00D5222D" w:rsidRDefault="00D5222D" w:rsidP="00B9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B International Pro CG Book">
    <w:panose1 w:val="00000000000000000000"/>
    <w:charset w:val="00"/>
    <w:family w:val="auto"/>
    <w:pitch w:val="variable"/>
    <w:sig w:usb0="A00002EF" w:usb1="5000207B" w:usb2="00000000" w:usb3="00000000" w:csb0="0000009F" w:csb1="00000000"/>
  </w:font>
  <w:font w:name="NB International Pro CG Light">
    <w:panose1 w:val="00000000000000000000"/>
    <w:charset w:val="00"/>
    <w:family w:val="auto"/>
    <w:pitch w:val="variable"/>
    <w:sig w:usb0="A00002EF" w:usb1="5000207B" w:usb2="00000000" w:usb3="00000000" w:csb0="0000009F" w:csb1="00000000"/>
  </w:font>
  <w:font w:name="NB International Pro Book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NB International Pro">
    <w:altName w:val="Calibri"/>
    <w:charset w:val="00"/>
    <w:family w:val="auto"/>
    <w:pitch w:val="variable"/>
    <w:sig w:usb0="A00002E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93397223"/>
      <w:docPartObj>
        <w:docPartGallery w:val="Page Numbers (Bottom of Page)"/>
        <w:docPartUnique/>
      </w:docPartObj>
    </w:sdtPr>
    <w:sdtContent>
      <w:p w14:paraId="10DF8FCB" w14:textId="77777777" w:rsidR="00B906ED" w:rsidRDefault="00B906ED" w:rsidP="0098739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B9C15D1" w14:textId="77777777" w:rsidR="00B906ED" w:rsidRDefault="00B906ED" w:rsidP="00B906E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sz w:val="22"/>
        <w:szCs w:val="22"/>
      </w:rPr>
      <w:id w:val="2112470512"/>
      <w:docPartObj>
        <w:docPartGallery w:val="Page Numbers (Bottom of Page)"/>
        <w:docPartUnique/>
      </w:docPartObj>
    </w:sdtPr>
    <w:sdtContent>
      <w:p w14:paraId="6F8DCB87" w14:textId="77777777" w:rsidR="00B906ED" w:rsidRPr="00B1392B" w:rsidRDefault="00B906ED" w:rsidP="00DC717B">
        <w:pPr>
          <w:pStyle w:val="Stopka"/>
          <w:framePr w:wrap="none" w:vAnchor="text" w:hAnchor="page" w:x="11308" w:y="1116"/>
          <w:rPr>
            <w:rStyle w:val="Numerstrony"/>
            <w:sz w:val="22"/>
            <w:szCs w:val="22"/>
          </w:rPr>
        </w:pPr>
        <w:r w:rsidRPr="00B1392B">
          <w:rPr>
            <w:rStyle w:val="Numerstrony"/>
            <w:sz w:val="22"/>
            <w:szCs w:val="22"/>
          </w:rPr>
          <w:fldChar w:fldCharType="begin"/>
        </w:r>
        <w:r w:rsidRPr="00B1392B">
          <w:rPr>
            <w:rStyle w:val="Numerstrony"/>
            <w:sz w:val="22"/>
            <w:szCs w:val="22"/>
          </w:rPr>
          <w:instrText xml:space="preserve"> PAGE </w:instrText>
        </w:r>
        <w:r w:rsidRPr="00B1392B">
          <w:rPr>
            <w:rStyle w:val="Numerstrony"/>
            <w:sz w:val="22"/>
            <w:szCs w:val="22"/>
          </w:rPr>
          <w:fldChar w:fldCharType="separate"/>
        </w:r>
        <w:r w:rsidRPr="00B1392B">
          <w:rPr>
            <w:rStyle w:val="Numerstrony"/>
            <w:noProof/>
            <w:sz w:val="22"/>
            <w:szCs w:val="22"/>
          </w:rPr>
          <w:t>1</w:t>
        </w:r>
        <w:r w:rsidRPr="00B1392B">
          <w:rPr>
            <w:rStyle w:val="Numerstrony"/>
            <w:sz w:val="22"/>
            <w:szCs w:val="22"/>
          </w:rPr>
          <w:fldChar w:fldCharType="end"/>
        </w:r>
      </w:p>
    </w:sdtContent>
  </w:sdt>
  <w:p w14:paraId="2DC5E830" w14:textId="77777777" w:rsidR="00B906ED" w:rsidRDefault="00B906ED" w:rsidP="00B906E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FFD3" w14:textId="77777777" w:rsidR="00D81491" w:rsidRDefault="00D81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C018" w14:textId="77777777" w:rsidR="00D5222D" w:rsidRDefault="00D5222D" w:rsidP="00B906ED">
      <w:r>
        <w:separator/>
      </w:r>
    </w:p>
  </w:footnote>
  <w:footnote w:type="continuationSeparator" w:id="0">
    <w:p w14:paraId="19316050" w14:textId="77777777" w:rsidR="00D5222D" w:rsidRDefault="00D5222D" w:rsidP="00B9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BEDA" w14:textId="77777777" w:rsidR="00B906ED" w:rsidRDefault="00000000">
    <w:pPr>
      <w:pStyle w:val="Nagwek"/>
    </w:pPr>
    <w:r>
      <w:rPr>
        <w:noProof/>
      </w:rPr>
      <w:pict w14:anchorId="687A4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771947" o:spid="_x0000_s1025" type="#_x0000_t75" alt="" style="position:absolute;left:0;text-align:left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N Letterhead 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455C" w14:textId="77777777" w:rsidR="00B906ED" w:rsidRDefault="0090672C">
    <w:pPr>
      <w:pStyle w:val="Nagwek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64EDB6A" wp14:editId="377A64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83875"/>
          <wp:effectExtent l="0" t="0" r="0" b="0"/>
          <wp:wrapNone/>
          <wp:docPr id="6203376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33763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089765885"/>
      <w:docPartObj>
        <w:docPartGallery w:val="Page Numbers (Top of Page)"/>
        <w:docPartUnique/>
      </w:docPartObj>
    </w:sdtPr>
    <w:sdtContent>
      <w:p w14:paraId="0FC39B6F" w14:textId="77777777" w:rsidR="0090672C" w:rsidRDefault="0090672C" w:rsidP="003C1BA4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2EA9BE" w14:textId="41C290D6" w:rsidR="00B906ED" w:rsidRDefault="0090672C" w:rsidP="0090672C">
    <w:pPr>
      <w:pStyle w:val="Nagwek"/>
      <w:ind w:right="360"/>
    </w:pPr>
    <w:r>
      <w:rPr>
        <w:noProof/>
      </w:rPr>
      <w:drawing>
        <wp:anchor distT="0" distB="0" distL="114300" distR="114300" simplePos="0" relativeHeight="251656704" behindDoc="0" locked="1" layoutInCell="1" allowOverlap="1" wp14:anchorId="6AA5A028" wp14:editId="766E951E">
          <wp:simplePos x="0" y="0"/>
          <wp:positionH relativeFrom="page">
            <wp:posOffset>0</wp:posOffset>
          </wp:positionH>
          <wp:positionV relativeFrom="page">
            <wp:posOffset>20955</wp:posOffset>
          </wp:positionV>
          <wp:extent cx="7548245" cy="10663555"/>
          <wp:effectExtent l="0" t="0" r="0" b="4445"/>
          <wp:wrapNone/>
          <wp:docPr id="6155404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4046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6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 style="mso-position-horizontal:left;mso-position-horizontal-relative:page;mso-position-vertical:top;mso-position-vertical-relative:page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ED"/>
    <w:rsid w:val="00002BCC"/>
    <w:rsid w:val="0002040A"/>
    <w:rsid w:val="000224F6"/>
    <w:rsid w:val="000253B6"/>
    <w:rsid w:val="00026E33"/>
    <w:rsid w:val="0002713A"/>
    <w:rsid w:val="00031440"/>
    <w:rsid w:val="00037A4A"/>
    <w:rsid w:val="00037BD8"/>
    <w:rsid w:val="00042D50"/>
    <w:rsid w:val="00070BE3"/>
    <w:rsid w:val="00076998"/>
    <w:rsid w:val="000A2BD5"/>
    <w:rsid w:val="000A6AD8"/>
    <w:rsid w:val="000B596E"/>
    <w:rsid w:val="000D0B45"/>
    <w:rsid w:val="000D6B57"/>
    <w:rsid w:val="000F5362"/>
    <w:rsid w:val="00112CFE"/>
    <w:rsid w:val="001218AB"/>
    <w:rsid w:val="00123C6F"/>
    <w:rsid w:val="00130896"/>
    <w:rsid w:val="001309ED"/>
    <w:rsid w:val="001439DD"/>
    <w:rsid w:val="00161EAD"/>
    <w:rsid w:val="001634A2"/>
    <w:rsid w:val="00171084"/>
    <w:rsid w:val="00187FA4"/>
    <w:rsid w:val="001B1317"/>
    <w:rsid w:val="001F19FC"/>
    <w:rsid w:val="0020072C"/>
    <w:rsid w:val="002060D5"/>
    <w:rsid w:val="0021065D"/>
    <w:rsid w:val="0021611B"/>
    <w:rsid w:val="0023088D"/>
    <w:rsid w:val="0024745C"/>
    <w:rsid w:val="00255B88"/>
    <w:rsid w:val="0026039D"/>
    <w:rsid w:val="0028099A"/>
    <w:rsid w:val="00283511"/>
    <w:rsid w:val="0028587C"/>
    <w:rsid w:val="00287D8D"/>
    <w:rsid w:val="002A597E"/>
    <w:rsid w:val="002B058C"/>
    <w:rsid w:val="002B06AA"/>
    <w:rsid w:val="002B496A"/>
    <w:rsid w:val="002E5171"/>
    <w:rsid w:val="00311567"/>
    <w:rsid w:val="00320727"/>
    <w:rsid w:val="00323A92"/>
    <w:rsid w:val="00337E76"/>
    <w:rsid w:val="003412AB"/>
    <w:rsid w:val="00342349"/>
    <w:rsid w:val="0034331B"/>
    <w:rsid w:val="00344A71"/>
    <w:rsid w:val="003508F1"/>
    <w:rsid w:val="0035675B"/>
    <w:rsid w:val="00360ECD"/>
    <w:rsid w:val="00362899"/>
    <w:rsid w:val="003757A8"/>
    <w:rsid w:val="003765E3"/>
    <w:rsid w:val="003811C7"/>
    <w:rsid w:val="00397226"/>
    <w:rsid w:val="00397935"/>
    <w:rsid w:val="003A0B3A"/>
    <w:rsid w:val="003B60DB"/>
    <w:rsid w:val="003C1078"/>
    <w:rsid w:val="003C1ACF"/>
    <w:rsid w:val="003C4D3D"/>
    <w:rsid w:val="003C6BB5"/>
    <w:rsid w:val="003E381D"/>
    <w:rsid w:val="003F61A5"/>
    <w:rsid w:val="004321D9"/>
    <w:rsid w:val="00445E04"/>
    <w:rsid w:val="0044692D"/>
    <w:rsid w:val="004556AD"/>
    <w:rsid w:val="00461D39"/>
    <w:rsid w:val="00480E25"/>
    <w:rsid w:val="004925C6"/>
    <w:rsid w:val="00493B00"/>
    <w:rsid w:val="004A6332"/>
    <w:rsid w:val="004D4A66"/>
    <w:rsid w:val="004E4F80"/>
    <w:rsid w:val="0050760C"/>
    <w:rsid w:val="0052329F"/>
    <w:rsid w:val="005258F1"/>
    <w:rsid w:val="0054788D"/>
    <w:rsid w:val="005611C6"/>
    <w:rsid w:val="00564653"/>
    <w:rsid w:val="00576B33"/>
    <w:rsid w:val="00582E5C"/>
    <w:rsid w:val="005968A8"/>
    <w:rsid w:val="005B1AF4"/>
    <w:rsid w:val="005C35A5"/>
    <w:rsid w:val="005D144A"/>
    <w:rsid w:val="005D23E5"/>
    <w:rsid w:val="005E1CAD"/>
    <w:rsid w:val="005E23ED"/>
    <w:rsid w:val="005E32B1"/>
    <w:rsid w:val="005F27F8"/>
    <w:rsid w:val="005F48B4"/>
    <w:rsid w:val="00610282"/>
    <w:rsid w:val="00610635"/>
    <w:rsid w:val="00630A33"/>
    <w:rsid w:val="00632A1F"/>
    <w:rsid w:val="0063462A"/>
    <w:rsid w:val="00635F53"/>
    <w:rsid w:val="00680E9A"/>
    <w:rsid w:val="00683EAA"/>
    <w:rsid w:val="00691E03"/>
    <w:rsid w:val="0069444E"/>
    <w:rsid w:val="006964FE"/>
    <w:rsid w:val="006976F2"/>
    <w:rsid w:val="006A6073"/>
    <w:rsid w:val="006A773B"/>
    <w:rsid w:val="006B42E3"/>
    <w:rsid w:val="006D116D"/>
    <w:rsid w:val="006D2A80"/>
    <w:rsid w:val="006D5327"/>
    <w:rsid w:val="006F10A8"/>
    <w:rsid w:val="006F4AF4"/>
    <w:rsid w:val="00703DD8"/>
    <w:rsid w:val="00721F12"/>
    <w:rsid w:val="00724AC5"/>
    <w:rsid w:val="00730BEE"/>
    <w:rsid w:val="00731589"/>
    <w:rsid w:val="00735887"/>
    <w:rsid w:val="0073683D"/>
    <w:rsid w:val="007462BC"/>
    <w:rsid w:val="0075363D"/>
    <w:rsid w:val="00763641"/>
    <w:rsid w:val="00792237"/>
    <w:rsid w:val="007E0CCF"/>
    <w:rsid w:val="007E410B"/>
    <w:rsid w:val="00810414"/>
    <w:rsid w:val="00827DFD"/>
    <w:rsid w:val="00831569"/>
    <w:rsid w:val="008454B7"/>
    <w:rsid w:val="008935B0"/>
    <w:rsid w:val="008B0AB9"/>
    <w:rsid w:val="008E0189"/>
    <w:rsid w:val="008E0724"/>
    <w:rsid w:val="008F0D7E"/>
    <w:rsid w:val="008F2B70"/>
    <w:rsid w:val="008F33CC"/>
    <w:rsid w:val="0090672C"/>
    <w:rsid w:val="00922B78"/>
    <w:rsid w:val="0093305B"/>
    <w:rsid w:val="00936B15"/>
    <w:rsid w:val="009404E9"/>
    <w:rsid w:val="009405E0"/>
    <w:rsid w:val="0096456A"/>
    <w:rsid w:val="00964CD4"/>
    <w:rsid w:val="0098121A"/>
    <w:rsid w:val="0098739D"/>
    <w:rsid w:val="009A322B"/>
    <w:rsid w:val="009C1618"/>
    <w:rsid w:val="009D05BA"/>
    <w:rsid w:val="009F1140"/>
    <w:rsid w:val="009F42F1"/>
    <w:rsid w:val="00A04428"/>
    <w:rsid w:val="00A06252"/>
    <w:rsid w:val="00A12533"/>
    <w:rsid w:val="00A14A37"/>
    <w:rsid w:val="00A168D5"/>
    <w:rsid w:val="00A33C6E"/>
    <w:rsid w:val="00A420A6"/>
    <w:rsid w:val="00A435DB"/>
    <w:rsid w:val="00A857B8"/>
    <w:rsid w:val="00A90F24"/>
    <w:rsid w:val="00A96597"/>
    <w:rsid w:val="00A96829"/>
    <w:rsid w:val="00A96B61"/>
    <w:rsid w:val="00AA5140"/>
    <w:rsid w:val="00AA7265"/>
    <w:rsid w:val="00AE657A"/>
    <w:rsid w:val="00AF7508"/>
    <w:rsid w:val="00B1392B"/>
    <w:rsid w:val="00B33930"/>
    <w:rsid w:val="00B36FAF"/>
    <w:rsid w:val="00B376DA"/>
    <w:rsid w:val="00B440D3"/>
    <w:rsid w:val="00B7401C"/>
    <w:rsid w:val="00B906ED"/>
    <w:rsid w:val="00B970B9"/>
    <w:rsid w:val="00BA156E"/>
    <w:rsid w:val="00BA4925"/>
    <w:rsid w:val="00BB58C9"/>
    <w:rsid w:val="00BB5D26"/>
    <w:rsid w:val="00BF2B4F"/>
    <w:rsid w:val="00C058D5"/>
    <w:rsid w:val="00C06C8E"/>
    <w:rsid w:val="00C10033"/>
    <w:rsid w:val="00C24657"/>
    <w:rsid w:val="00C45480"/>
    <w:rsid w:val="00C52ED0"/>
    <w:rsid w:val="00C60714"/>
    <w:rsid w:val="00C76AAC"/>
    <w:rsid w:val="00C87A82"/>
    <w:rsid w:val="00C930C7"/>
    <w:rsid w:val="00C97CC1"/>
    <w:rsid w:val="00CB3D28"/>
    <w:rsid w:val="00CC5D05"/>
    <w:rsid w:val="00CD0CEC"/>
    <w:rsid w:val="00CD4B33"/>
    <w:rsid w:val="00CD51E2"/>
    <w:rsid w:val="00CE30A2"/>
    <w:rsid w:val="00CF0F64"/>
    <w:rsid w:val="00CF7BE4"/>
    <w:rsid w:val="00D11C37"/>
    <w:rsid w:val="00D20A6F"/>
    <w:rsid w:val="00D23A01"/>
    <w:rsid w:val="00D409EC"/>
    <w:rsid w:val="00D40DBD"/>
    <w:rsid w:val="00D5222D"/>
    <w:rsid w:val="00D60F01"/>
    <w:rsid w:val="00D63727"/>
    <w:rsid w:val="00D73A46"/>
    <w:rsid w:val="00D74ACC"/>
    <w:rsid w:val="00D81491"/>
    <w:rsid w:val="00D9355D"/>
    <w:rsid w:val="00DA6089"/>
    <w:rsid w:val="00DC34E1"/>
    <w:rsid w:val="00DC717B"/>
    <w:rsid w:val="00DC7561"/>
    <w:rsid w:val="00DD2CDA"/>
    <w:rsid w:val="00E30C7C"/>
    <w:rsid w:val="00E353F6"/>
    <w:rsid w:val="00E407FB"/>
    <w:rsid w:val="00E76404"/>
    <w:rsid w:val="00E76CDB"/>
    <w:rsid w:val="00E80670"/>
    <w:rsid w:val="00E8415A"/>
    <w:rsid w:val="00E97D62"/>
    <w:rsid w:val="00EA01C1"/>
    <w:rsid w:val="00EA1BD7"/>
    <w:rsid w:val="00EB062A"/>
    <w:rsid w:val="00EB5839"/>
    <w:rsid w:val="00EC03A3"/>
    <w:rsid w:val="00EE2D95"/>
    <w:rsid w:val="00EE39F9"/>
    <w:rsid w:val="00EF3C84"/>
    <w:rsid w:val="00EF66E0"/>
    <w:rsid w:val="00F04B2F"/>
    <w:rsid w:val="00F154F6"/>
    <w:rsid w:val="00F32B30"/>
    <w:rsid w:val="00F337FE"/>
    <w:rsid w:val="00F33EA6"/>
    <w:rsid w:val="00F45813"/>
    <w:rsid w:val="00F52AB7"/>
    <w:rsid w:val="00F83D48"/>
    <w:rsid w:val="00F90E3B"/>
    <w:rsid w:val="00FA1156"/>
    <w:rsid w:val="00FA30F4"/>
    <w:rsid w:val="00FA668F"/>
    <w:rsid w:val="00FB54A5"/>
    <w:rsid w:val="00FC7FDF"/>
    <w:rsid w:val="00FD1024"/>
    <w:rsid w:val="00FE6403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page;mso-position-vertical:top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C293E4"/>
  <w15:chartTrackingRefBased/>
  <w15:docId w15:val="{B8CDAFF2-46DC-3543-9B9D-7A05E7D2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HN Nagłówek"/>
    <w:qFormat/>
    <w:rsid w:val="00A06252"/>
    <w:pPr>
      <w:ind w:left="10" w:hanging="10"/>
      <w:jc w:val="both"/>
    </w:pPr>
    <w:rPr>
      <w:rFonts w:ascii="NB International Pro CG Book" w:eastAsia="Calibri" w:hAnsi="NB International Pro CG Book" w:cs="Calibri"/>
      <w:color w:val="363536"/>
      <w:sz w:val="4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06ED"/>
  </w:style>
  <w:style w:type="paragraph" w:styleId="Stopka">
    <w:name w:val="footer"/>
    <w:basedOn w:val="Normalny"/>
    <w:link w:val="StopkaZnak"/>
    <w:uiPriority w:val="99"/>
    <w:unhideWhenUsed/>
    <w:rsid w:val="00B90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6ED"/>
  </w:style>
  <w:style w:type="paragraph" w:customStyle="1" w:styleId="PHNnormal">
    <w:name w:val="PHN normal"/>
    <w:basedOn w:val="Normalny"/>
    <w:autoRedefine/>
    <w:qFormat/>
    <w:rsid w:val="000D6B57"/>
    <w:pPr>
      <w:spacing w:after="120" w:line="276" w:lineRule="auto"/>
      <w:ind w:left="-142" w:firstLine="0"/>
    </w:pPr>
    <w:rPr>
      <w:rFonts w:ascii="NB International Pro CG Light" w:eastAsia="Times New Roman" w:hAnsi="NB International Pro CG Light" w:cs="Times New Roman"/>
      <w:b/>
      <w:bCs/>
      <w:color w:val="70AD47" w:themeColor="accent6"/>
      <w:kern w:val="0"/>
      <w:sz w:val="24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B906E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06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062A"/>
    <w:rPr>
      <w:rFonts w:ascii="NB International Pro Book" w:eastAsia="Calibri" w:hAnsi="NB International Pro Book" w:cs="Calibri"/>
      <w:color w:val="36353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062A"/>
    <w:rPr>
      <w:vertAlign w:val="superscript"/>
    </w:rPr>
  </w:style>
  <w:style w:type="paragraph" w:customStyle="1" w:styleId="Nagwekpraswka">
    <w:name w:val="Nagłówek prasówka"/>
    <w:basedOn w:val="Normalny"/>
    <w:qFormat/>
    <w:rsid w:val="00EB062A"/>
    <w:rPr>
      <w:rFonts w:ascii="NB International Pro" w:hAnsi="NB International Pro"/>
    </w:rPr>
  </w:style>
  <w:style w:type="paragraph" w:customStyle="1" w:styleId="p1">
    <w:name w:val="p1"/>
    <w:basedOn w:val="Normalny"/>
    <w:rsid w:val="00EB062A"/>
    <w:pPr>
      <w:ind w:left="0" w:firstLine="0"/>
      <w:jc w:val="left"/>
    </w:pPr>
    <w:rPr>
      <w:rFonts w:ascii="NB International Pro" w:eastAsia="Times New Roman" w:hAnsi="NB International Pro" w:cs="Times New Roman"/>
      <w:color w:val="1C2023"/>
      <w:kern w:val="0"/>
      <w:sz w:val="17"/>
      <w:szCs w:val="17"/>
      <w14:ligatures w14:val="none"/>
    </w:rPr>
  </w:style>
  <w:style w:type="paragraph" w:customStyle="1" w:styleId="PHNsubheadermayrodek">
    <w:name w:val="PHN subheader mały środek"/>
    <w:basedOn w:val="PHNnormal"/>
    <w:qFormat/>
    <w:rsid w:val="00283511"/>
    <w:pPr>
      <w:jc w:val="center"/>
    </w:pPr>
    <w:rPr>
      <w:b w:val="0"/>
      <w:bCs w:val="0"/>
      <w:sz w:val="20"/>
      <w:szCs w:val="20"/>
    </w:rPr>
  </w:style>
  <w:style w:type="paragraph" w:customStyle="1" w:styleId="PHNsubheadermay">
    <w:name w:val="PHN subheader mały"/>
    <w:basedOn w:val="PHNnormal"/>
    <w:qFormat/>
    <w:rsid w:val="00A06252"/>
    <w:rPr>
      <w:bCs w:val="0"/>
      <w:sz w:val="20"/>
      <w:szCs w:val="20"/>
    </w:rPr>
  </w:style>
  <w:style w:type="paragraph" w:customStyle="1" w:styleId="PHNbodydopisek">
    <w:name w:val="PHN body dopisek"/>
    <w:basedOn w:val="PHNnormal"/>
    <w:autoRedefine/>
    <w:qFormat/>
    <w:rsid w:val="0028351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420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0A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12533"/>
    <w:rPr>
      <w:rFonts w:ascii="NB International Pro CG Book" w:eastAsia="Calibri" w:hAnsi="NB International Pro CG Book" w:cs="Calibri"/>
      <w:color w:val="363536"/>
      <w:sz w:val="4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3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3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327"/>
    <w:rPr>
      <w:rFonts w:ascii="NB International Pro CG Book" w:eastAsia="Calibri" w:hAnsi="NB International Pro CG Book" w:cs="Calibri"/>
      <w:color w:val="36353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3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327"/>
    <w:rPr>
      <w:rFonts w:ascii="NB International Pro CG Book" w:eastAsia="Calibri" w:hAnsi="NB International Pro CG Book" w:cs="Calibri"/>
      <w:b/>
      <w:bCs/>
      <w:color w:val="36353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rzedaz@phnsa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pekaobiznes24.pl/webcorpo/do/allAccount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AC0321D618D439714133E173D7A2A" ma:contentTypeVersion="0" ma:contentTypeDescription="Utwórz nowy dokument." ma:contentTypeScope="" ma:versionID="b8edaa9cc0951582f4856ccac5eadf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92490-28BD-7245-818A-02C0D604F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BABF5-6E72-446E-8493-9D5F8F170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FB528-7FAE-4BA1-9BC5-35230D887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290DA-548E-458E-B147-46D9F7B8E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PHN - WZÓR.docx</vt:lpstr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PHN - WZÓR.docx</dc:title>
  <dc:subject/>
  <dc:creator>Nadia Zalejarz</dc:creator>
  <cp:keywords/>
  <dc:description/>
  <cp:lastModifiedBy>Katarzyna Łada</cp:lastModifiedBy>
  <cp:revision>4</cp:revision>
  <cp:lastPrinted>2025-09-08T13:54:00Z</cp:lastPrinted>
  <dcterms:created xsi:type="dcterms:W3CDTF">2026-07-08T13:42:00Z</dcterms:created>
  <dcterms:modified xsi:type="dcterms:W3CDTF">2026-07-09T08:44:00Z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0x010100710AC0321D618D439714133E173D7A2A</vt:lpwstr>
  </property>
</Properties>
</file>