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54FC1D25" w:rsidR="000E42DA" w:rsidRPr="00B7627B" w:rsidRDefault="00B7627B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</w:pPr>
      <w:r w:rsidRPr="00B7627B">
        <w:rPr>
          <w:rFonts w:ascii="Arial Narrow" w:hAnsi="Arial Narrow" w:cs="Calibri"/>
          <w:color w:val="auto"/>
          <w:sz w:val="24"/>
          <w:szCs w:val="24"/>
        </w:rPr>
        <w:t xml:space="preserve">prawa </w:t>
      </w:r>
      <w:r w:rsidR="00692918">
        <w:rPr>
          <w:rFonts w:ascii="Arial Narrow" w:hAnsi="Arial Narrow" w:cs="Calibri"/>
          <w:color w:val="auto"/>
          <w:sz w:val="24"/>
          <w:szCs w:val="24"/>
        </w:rPr>
        <w:t xml:space="preserve">użytkowania wieczystego </w:t>
      </w:r>
      <w:r w:rsidRPr="00B7627B">
        <w:rPr>
          <w:rFonts w:ascii="Arial Narrow" w:hAnsi="Arial Narrow"/>
          <w:color w:val="auto"/>
          <w:sz w:val="24"/>
          <w:szCs w:val="24"/>
        </w:rPr>
        <w:t>nieruchomości gruntowej</w:t>
      </w:r>
      <w:r w:rsidRPr="00B7627B">
        <w:rPr>
          <w:rFonts w:ascii="Arial Narrow" w:hAnsi="Arial Narrow" w:cs="Arial"/>
          <w:color w:val="auto"/>
          <w:sz w:val="24"/>
          <w:szCs w:val="24"/>
        </w:rPr>
        <w:t>, położonej w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Warszawie, 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dzielnicy </w:t>
      </w:r>
      <w:r w:rsidR="00692918">
        <w:rPr>
          <w:rFonts w:ascii="Arial Narrow" w:hAnsi="Arial Narrow" w:cs="Arial"/>
          <w:color w:val="auto"/>
          <w:sz w:val="24"/>
          <w:szCs w:val="24"/>
        </w:rPr>
        <w:t>Bielany</w:t>
      </w:r>
      <w:r w:rsidRPr="00B7627B"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przy ul. </w:t>
      </w:r>
      <w:r w:rsidR="00692918">
        <w:rPr>
          <w:rFonts w:ascii="Arial Narrow" w:hAnsi="Arial Narrow" w:cs="Verdana"/>
          <w:color w:val="auto"/>
          <w:sz w:val="24"/>
          <w:szCs w:val="24"/>
        </w:rPr>
        <w:t>Cegłowskiej 38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działka ewidencyjna nr </w:t>
      </w:r>
      <w:r w:rsidR="00692918">
        <w:rPr>
          <w:rFonts w:ascii="Arial Narrow" w:hAnsi="Arial Narrow" w:cs="Verdana"/>
          <w:color w:val="auto"/>
          <w:sz w:val="24"/>
          <w:szCs w:val="24"/>
        </w:rPr>
        <w:t>82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obręb </w:t>
      </w:r>
      <w:r w:rsidR="00692918">
        <w:rPr>
          <w:rFonts w:ascii="Arial Narrow" w:hAnsi="Arial Narrow" w:cs="Verdana"/>
          <w:color w:val="auto"/>
          <w:sz w:val="24"/>
          <w:szCs w:val="24"/>
        </w:rPr>
        <w:t>7-05-05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, o powierzchni </w:t>
      </w:r>
      <w:r w:rsidR="00692918">
        <w:rPr>
          <w:rFonts w:ascii="Arial Narrow" w:hAnsi="Arial Narrow" w:cs="Verdana"/>
          <w:color w:val="auto"/>
          <w:sz w:val="24"/>
          <w:szCs w:val="24"/>
        </w:rPr>
        <w:t>441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m2, na której posadowion</w:t>
      </w:r>
      <w:r w:rsidR="008B17B1">
        <w:rPr>
          <w:rFonts w:ascii="Arial Narrow" w:hAnsi="Arial Narrow" w:cs="Verdana"/>
          <w:color w:val="auto"/>
          <w:sz w:val="24"/>
          <w:szCs w:val="24"/>
        </w:rPr>
        <w:t>e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</w:t>
      </w:r>
      <w:r w:rsidR="008B17B1">
        <w:rPr>
          <w:rFonts w:ascii="Arial Narrow" w:hAnsi="Arial Narrow" w:cs="Verdana"/>
          <w:color w:val="auto"/>
          <w:sz w:val="24"/>
          <w:szCs w:val="24"/>
        </w:rPr>
        <w:t>są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budyn</w:t>
      </w:r>
      <w:r w:rsidR="008B17B1">
        <w:rPr>
          <w:rFonts w:ascii="Arial Narrow" w:hAnsi="Arial Narrow" w:cs="Verdana"/>
          <w:color w:val="auto"/>
          <w:sz w:val="24"/>
          <w:szCs w:val="24"/>
        </w:rPr>
        <w:t>ki</w:t>
      </w:r>
      <w:bookmarkStart w:id="0" w:name="_GoBack"/>
      <w:bookmarkEnd w:id="0"/>
      <w:r w:rsidRPr="00B7627B">
        <w:rPr>
          <w:rFonts w:ascii="Arial Narrow" w:hAnsi="Arial Narrow" w:cs="Verdana"/>
          <w:color w:val="auto"/>
          <w:sz w:val="24"/>
          <w:szCs w:val="24"/>
        </w:rPr>
        <w:t>, dla której Sąd Rejonowy dla Warszawy Mokotowa w Warszawie VI Wydział Ksiąg Wieczystych prowadzi księgę wieczystą nr KW WA</w:t>
      </w:r>
      <w:r w:rsidR="00692918">
        <w:rPr>
          <w:rFonts w:ascii="Arial Narrow" w:hAnsi="Arial Narrow" w:cs="Verdana"/>
          <w:color w:val="auto"/>
          <w:sz w:val="24"/>
          <w:szCs w:val="24"/>
        </w:rPr>
        <w:t>1</w:t>
      </w:r>
      <w:r w:rsidRPr="00B7627B">
        <w:rPr>
          <w:rFonts w:ascii="Arial Narrow" w:hAnsi="Arial Narrow" w:cs="Verdana"/>
          <w:color w:val="auto"/>
          <w:sz w:val="24"/>
          <w:szCs w:val="24"/>
        </w:rPr>
        <w:t>M/001</w:t>
      </w:r>
      <w:r w:rsidR="00692918">
        <w:rPr>
          <w:rFonts w:ascii="Arial Narrow" w:hAnsi="Arial Narrow" w:cs="Verdana"/>
          <w:color w:val="auto"/>
          <w:sz w:val="24"/>
          <w:szCs w:val="24"/>
        </w:rPr>
        <w:t>75880</w:t>
      </w:r>
      <w:r w:rsidRPr="00B7627B">
        <w:rPr>
          <w:rFonts w:ascii="Arial Narrow" w:hAnsi="Arial Narrow" w:cs="Verdana"/>
          <w:color w:val="auto"/>
          <w:sz w:val="24"/>
          <w:szCs w:val="24"/>
        </w:rPr>
        <w:t>/</w:t>
      </w:r>
      <w:r w:rsidR="00692918">
        <w:rPr>
          <w:rFonts w:ascii="Arial Narrow" w:hAnsi="Arial Narrow" w:cs="Verdana"/>
          <w:color w:val="auto"/>
          <w:sz w:val="24"/>
          <w:szCs w:val="24"/>
        </w:rPr>
        <w:t>3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(„Nieruchomoś</w:t>
      </w:r>
      <w:r w:rsidR="00692918">
        <w:rPr>
          <w:rFonts w:ascii="Arial Narrow" w:hAnsi="Arial Narrow" w:cs="Verdana"/>
          <w:color w:val="auto"/>
          <w:sz w:val="24"/>
          <w:szCs w:val="24"/>
        </w:rPr>
        <w:t>ć</w:t>
      </w:r>
      <w:r w:rsidRPr="00B7627B">
        <w:rPr>
          <w:rFonts w:ascii="Arial Narrow" w:hAnsi="Arial Narrow" w:cs="Verdana"/>
          <w:color w:val="auto"/>
          <w:sz w:val="24"/>
          <w:szCs w:val="24"/>
        </w:rPr>
        <w:t>”), któr</w:t>
      </w:r>
      <w:r w:rsidR="00692918">
        <w:rPr>
          <w:rFonts w:ascii="Arial Narrow" w:hAnsi="Arial Narrow" w:cs="Verdana"/>
          <w:color w:val="auto"/>
          <w:sz w:val="24"/>
          <w:szCs w:val="24"/>
        </w:rPr>
        <w:t>ej</w:t>
      </w:r>
      <w:r w:rsidRPr="00B7627B">
        <w:rPr>
          <w:rFonts w:ascii="Arial Narrow" w:hAnsi="Arial Narrow" w:cs="Verdana"/>
          <w:color w:val="auto"/>
          <w:sz w:val="24"/>
          <w:szCs w:val="24"/>
        </w:rPr>
        <w:t xml:space="preserve"> właścicielem jest PHN SPV 11 PHN K Spółka z ograniczoną odpowiedzialnością S.K.A.</w:t>
      </w:r>
      <w:r w:rsidR="000E42DA" w:rsidRPr="00B7627B">
        <w:rPr>
          <w:rFonts w:ascii="Arial Narrow" w:eastAsia="Times New Roman" w:hAnsi="Arial Narrow" w:cs="Calibri"/>
          <w:b/>
          <w:color w:val="auto"/>
          <w:sz w:val="24"/>
          <w:szCs w:val="24"/>
          <w:lang w:eastAsia="pl-PL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0230E69C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>a jest użytkowni</w:t>
      </w:r>
      <w:r w:rsidR="0079093F" w:rsidRPr="006C31EC">
        <w:rPr>
          <w:rFonts w:ascii="Arial Narrow" w:hAnsi="Arial Narrow"/>
          <w:bCs/>
          <w:sz w:val="24"/>
          <w:szCs w:val="24"/>
        </w:rPr>
        <w:t>kiem wieczystym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57DC9A8C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 i złożę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ymy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  <w:r w:rsidR="00132F3A" w:rsidRPr="006C31EC">
        <w:rPr>
          <w:rFonts w:ascii="Arial Narrow" w:hAnsi="Arial Narrow" w:cs="Verdana"/>
          <w:sz w:val="24"/>
          <w:szCs w:val="24"/>
        </w:rPr>
        <w:t>oświadczeni</w:t>
      </w:r>
      <w:r w:rsidRPr="006C31EC">
        <w:rPr>
          <w:rFonts w:ascii="Arial Narrow" w:hAnsi="Arial Narrow" w:cs="Verdana"/>
          <w:sz w:val="24"/>
          <w:szCs w:val="24"/>
        </w:rPr>
        <w:t>e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  <w:r w:rsidR="00152755" w:rsidRPr="006C31EC">
        <w:rPr>
          <w:rFonts w:ascii="Arial Narrow" w:hAnsi="Arial Narrow" w:cs="Verdana"/>
          <w:sz w:val="24"/>
          <w:szCs w:val="24"/>
        </w:rPr>
        <w:br/>
      </w:r>
      <w:r w:rsidR="00132F3A" w:rsidRPr="006C31EC">
        <w:rPr>
          <w:rFonts w:ascii="Arial Narrow" w:hAnsi="Arial Narrow" w:cs="Verdana"/>
          <w:sz w:val="24"/>
          <w:szCs w:val="24"/>
        </w:rPr>
        <w:t>o rezygnacji ze zwolnienia i wyborze opodatkowania sprzedaży Nieruchomości stawką podstawową VAT w wysokości 23%</w:t>
      </w:r>
      <w:r w:rsidR="00152755" w:rsidRPr="006C31EC">
        <w:rPr>
          <w:rFonts w:ascii="Arial Narrow" w:hAnsi="Arial Narrow" w:cs="Verdana"/>
          <w:sz w:val="24"/>
          <w:szCs w:val="24"/>
        </w:rPr>
        <w:t>.</w:t>
      </w:r>
      <w:r w:rsidR="00132F3A" w:rsidRPr="006C31EC">
        <w:rPr>
          <w:rFonts w:ascii="Arial Narrow" w:hAnsi="Arial Narrow" w:cs="Verdana"/>
          <w:sz w:val="24"/>
          <w:szCs w:val="24"/>
        </w:rPr>
        <w:t xml:space="preserve"> </w:t>
      </w:r>
    </w:p>
    <w:p w14:paraId="2ACA05A6" w14:textId="2775C50E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 i wybieram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transakcję zwolnioną z VAT</w:t>
      </w:r>
      <w:r w:rsidR="002A40BF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E0A53"/>
    <w:rsid w:val="004A32B0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8B17B1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75DC0"/>
    <w:rsid w:val="00CA7F44"/>
    <w:rsid w:val="00CC25E1"/>
    <w:rsid w:val="00CC39C0"/>
    <w:rsid w:val="00CF6621"/>
    <w:rsid w:val="00D06F5D"/>
    <w:rsid w:val="00D1333B"/>
    <w:rsid w:val="00D40F2F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Teresa Koc</cp:lastModifiedBy>
  <cp:revision>4</cp:revision>
  <cp:lastPrinted>2018-05-18T11:47:00Z</cp:lastPrinted>
  <dcterms:created xsi:type="dcterms:W3CDTF">2018-06-26T09:57:00Z</dcterms:created>
  <dcterms:modified xsi:type="dcterms:W3CDTF">2018-07-04T11:23:00Z</dcterms:modified>
</cp:coreProperties>
</file>